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30" w:rsidRDefault="00A60330" w:rsidP="00E61F84">
      <w:pPr>
        <w:pStyle w:val="a3"/>
        <w:shd w:val="clear" w:color="auto" w:fill="FFFFFF"/>
        <w:spacing w:before="0" w:beforeAutospacing="0"/>
        <w:jc w:val="center"/>
        <w:rPr>
          <w:rFonts w:ascii="Fira Sans" w:hAnsi="Fira Sans"/>
          <w:color w:val="3A3460"/>
        </w:rPr>
      </w:pPr>
      <w:r>
        <w:rPr>
          <w:rFonts w:ascii="Fira Sans" w:hAnsi="Fira Sans"/>
          <w:b/>
          <w:bCs/>
          <w:color w:val="3A3460"/>
        </w:rPr>
        <w:t>Математика</w:t>
      </w:r>
      <w:r w:rsidR="00BF44CE">
        <w:rPr>
          <w:rFonts w:ascii="Fira Sans" w:hAnsi="Fira Sans"/>
          <w:b/>
          <w:bCs/>
          <w:color w:val="3A3460"/>
        </w:rPr>
        <w:t>.</w:t>
      </w:r>
      <w:bookmarkStart w:id="0" w:name="_GoBack"/>
      <w:bookmarkEnd w:id="0"/>
    </w:p>
    <w:p w:rsidR="00A60330" w:rsidRPr="00A60330" w:rsidRDefault="00A60330" w:rsidP="00A60330">
      <w:pPr>
        <w:pStyle w:val="a3"/>
        <w:shd w:val="clear" w:color="auto" w:fill="FFFFFF"/>
        <w:spacing w:before="0" w:beforeAutospacing="0"/>
        <w:jc w:val="both"/>
        <w:rPr>
          <w:rFonts w:ascii="Fira Sans" w:hAnsi="Fira Sans"/>
          <w:color w:val="3A3460"/>
        </w:rPr>
      </w:pPr>
      <w:r w:rsidRPr="00A60330">
        <w:rPr>
          <w:rFonts w:ascii="Fira Sans" w:hAnsi="Fira Sans"/>
          <w:b/>
          <w:bCs/>
          <w:iCs/>
          <w:color w:val="3A3460"/>
        </w:rPr>
        <w:t>Геометрия</w:t>
      </w:r>
      <w:r w:rsidR="00BF44CE">
        <w:rPr>
          <w:rFonts w:ascii="Fira Sans" w:hAnsi="Fira Sans"/>
          <w:b/>
          <w:bCs/>
          <w:iCs/>
          <w:color w:val="3A3460"/>
        </w:rPr>
        <w:t>.</w:t>
      </w:r>
    </w:p>
    <w:p w:rsidR="00A60330" w:rsidRDefault="00A60330" w:rsidP="00A60330">
      <w:pPr>
        <w:pStyle w:val="a3"/>
        <w:shd w:val="clear" w:color="auto" w:fill="FFFFFF"/>
        <w:spacing w:before="0" w:beforeAutospacing="0"/>
        <w:jc w:val="both"/>
        <w:rPr>
          <w:rFonts w:ascii="Fira Sans" w:hAnsi="Fira Sans"/>
          <w:color w:val="3A3460"/>
        </w:rPr>
      </w:pPr>
      <w:r>
        <w:rPr>
          <w:rFonts w:ascii="Fira Sans" w:hAnsi="Fira Sans"/>
          <w:color w:val="3A3460"/>
        </w:rPr>
        <w:t>Параллельность и перпендикулярность. Треугольники. Четырехугольники. Окружности. Прямоугольный параллелепипед. Периметр. Площадь. Объем.</w:t>
      </w:r>
    </w:p>
    <w:p w:rsidR="00A60330" w:rsidRDefault="00A60330" w:rsidP="00A60330">
      <w:pPr>
        <w:pStyle w:val="a3"/>
        <w:shd w:val="clear" w:color="auto" w:fill="FFFFFF"/>
        <w:spacing w:before="0" w:beforeAutospacing="0"/>
        <w:jc w:val="both"/>
        <w:rPr>
          <w:rFonts w:ascii="Fira Sans" w:hAnsi="Fira Sans"/>
          <w:color w:val="3A3460"/>
        </w:rPr>
      </w:pPr>
      <w:r>
        <w:rPr>
          <w:rFonts w:ascii="Fira Sans" w:hAnsi="Fira Sans"/>
          <w:color w:val="3A3460"/>
        </w:rPr>
        <w:t>Разрезание. Замощение. Паркеты. Раскраски.</w:t>
      </w:r>
    </w:p>
    <w:p w:rsidR="00A60330" w:rsidRPr="00A60330" w:rsidRDefault="00A60330" w:rsidP="00A60330">
      <w:pPr>
        <w:pStyle w:val="a3"/>
        <w:shd w:val="clear" w:color="auto" w:fill="FFFFFF"/>
        <w:spacing w:before="0" w:beforeAutospacing="0"/>
        <w:jc w:val="both"/>
        <w:rPr>
          <w:rFonts w:ascii="Fira Sans" w:hAnsi="Fira Sans"/>
          <w:color w:val="3A3460"/>
        </w:rPr>
      </w:pPr>
      <w:r w:rsidRPr="00A60330">
        <w:rPr>
          <w:rFonts w:ascii="Fira Sans" w:hAnsi="Fira Sans"/>
          <w:b/>
          <w:bCs/>
          <w:iCs/>
          <w:color w:val="3A3460"/>
        </w:rPr>
        <w:t>Логика</w:t>
      </w:r>
      <w:r w:rsidR="00BF44CE">
        <w:rPr>
          <w:rFonts w:ascii="Fira Sans" w:hAnsi="Fira Sans"/>
          <w:b/>
          <w:bCs/>
          <w:iCs/>
          <w:color w:val="3A3460"/>
        </w:rPr>
        <w:t>.</w:t>
      </w:r>
    </w:p>
    <w:p w:rsidR="00A60330" w:rsidRDefault="00A60330" w:rsidP="00A60330">
      <w:pPr>
        <w:pStyle w:val="a3"/>
        <w:shd w:val="clear" w:color="auto" w:fill="FFFFFF"/>
        <w:spacing w:before="0" w:beforeAutospacing="0"/>
        <w:jc w:val="both"/>
        <w:rPr>
          <w:rFonts w:ascii="Fira Sans" w:hAnsi="Fira Sans"/>
          <w:color w:val="3A3460"/>
        </w:rPr>
      </w:pPr>
      <w:r>
        <w:rPr>
          <w:rFonts w:ascii="Fira Sans" w:hAnsi="Fira Sans"/>
          <w:color w:val="3A3460"/>
        </w:rPr>
        <w:t>Оценка плюс пример. Процессы и операции. Принцип крайнего.</w:t>
      </w:r>
    </w:p>
    <w:p w:rsidR="00A60330" w:rsidRPr="00A60330" w:rsidRDefault="00A60330" w:rsidP="00A60330">
      <w:pPr>
        <w:pStyle w:val="a3"/>
        <w:shd w:val="clear" w:color="auto" w:fill="FFFFFF"/>
        <w:spacing w:before="0" w:beforeAutospacing="0"/>
        <w:jc w:val="both"/>
        <w:rPr>
          <w:rFonts w:ascii="Fira Sans" w:hAnsi="Fira Sans"/>
          <w:color w:val="3A3460"/>
        </w:rPr>
      </w:pPr>
      <w:r w:rsidRPr="00A60330">
        <w:rPr>
          <w:rFonts w:ascii="Fira Sans" w:hAnsi="Fira Sans"/>
          <w:b/>
          <w:bCs/>
          <w:iCs/>
          <w:color w:val="3A3460"/>
        </w:rPr>
        <w:t>Алгебра</w:t>
      </w:r>
      <w:r w:rsidR="00BF44CE">
        <w:rPr>
          <w:rFonts w:ascii="Fira Sans" w:hAnsi="Fira Sans"/>
          <w:b/>
          <w:bCs/>
          <w:iCs/>
          <w:color w:val="3A3460"/>
        </w:rPr>
        <w:t>.</w:t>
      </w:r>
    </w:p>
    <w:p w:rsidR="00A60330" w:rsidRDefault="00A60330" w:rsidP="00A60330">
      <w:pPr>
        <w:pStyle w:val="a3"/>
        <w:shd w:val="clear" w:color="auto" w:fill="FFFFFF"/>
        <w:spacing w:before="0" w:beforeAutospacing="0"/>
        <w:jc w:val="both"/>
        <w:rPr>
          <w:rFonts w:ascii="Fira Sans" w:hAnsi="Fira Sans"/>
          <w:color w:val="3A3460"/>
        </w:rPr>
      </w:pPr>
      <w:r>
        <w:rPr>
          <w:rFonts w:ascii="Fira Sans" w:hAnsi="Fira Sans"/>
          <w:color w:val="3A3460"/>
        </w:rPr>
        <w:t>Уравнения и неравенства. Делимость. НОД и НОК. Отношения, пропорции и проценты.</w:t>
      </w:r>
    </w:p>
    <w:p w:rsidR="001A785B" w:rsidRDefault="001A785B"/>
    <w:sectPr w:rsidR="001A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3"/>
    <w:rsid w:val="001A785B"/>
    <w:rsid w:val="00A60330"/>
    <w:rsid w:val="00BF44CE"/>
    <w:rsid w:val="00E61F84"/>
    <w:rsid w:val="00F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3E0F-D568-4598-AD84-E6B0CB8A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2024-10-08T07:54:00Z</dcterms:created>
  <dcterms:modified xsi:type="dcterms:W3CDTF">2024-10-08T11:39:00Z</dcterms:modified>
</cp:coreProperties>
</file>