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2A93" w14:textId="3634CA18" w:rsidR="0035733C" w:rsidRDefault="00391FDB" w:rsidP="00292330">
      <w:pPr>
        <w:pStyle w:val="a6"/>
        <w:jc w:val="both"/>
      </w:pPr>
      <w:r w:rsidRPr="00FE235E">
        <w:t>Аминокислоты и углеводы</w:t>
      </w:r>
    </w:p>
    <w:p w14:paraId="2239D04A" w14:textId="77777777" w:rsidR="00860674" w:rsidRPr="00860674" w:rsidRDefault="00860674" w:rsidP="00292330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96654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364924" w14:textId="2241CC76" w:rsidR="00860674" w:rsidRDefault="00860674" w:rsidP="00292330">
          <w:pPr>
            <w:pStyle w:val="a8"/>
            <w:jc w:val="both"/>
          </w:pPr>
          <w:r>
            <w:t>Оглавление</w:t>
          </w:r>
        </w:p>
        <w:p w14:paraId="2CF64278" w14:textId="01C91535" w:rsidR="00095C31" w:rsidRDefault="00860674">
          <w:pPr>
            <w:pStyle w:val="1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868003" w:history="1">
            <w:r w:rsidR="00095C31" w:rsidRPr="00B65E7E">
              <w:rPr>
                <w:rStyle w:val="a9"/>
                <w:noProof/>
              </w:rPr>
              <w:t>Введение</w:t>
            </w:r>
            <w:r w:rsidR="00095C31">
              <w:rPr>
                <w:noProof/>
                <w:webHidden/>
              </w:rPr>
              <w:tab/>
            </w:r>
            <w:r w:rsidR="00095C31">
              <w:rPr>
                <w:noProof/>
                <w:webHidden/>
              </w:rPr>
              <w:fldChar w:fldCharType="begin"/>
            </w:r>
            <w:r w:rsidR="00095C31">
              <w:rPr>
                <w:noProof/>
                <w:webHidden/>
              </w:rPr>
              <w:instrText xml:space="preserve"> PAGEREF _Toc82868003 \h </w:instrText>
            </w:r>
            <w:r w:rsidR="00095C31">
              <w:rPr>
                <w:noProof/>
                <w:webHidden/>
              </w:rPr>
            </w:r>
            <w:r w:rsidR="00095C31">
              <w:rPr>
                <w:noProof/>
                <w:webHidden/>
              </w:rPr>
              <w:fldChar w:fldCharType="separate"/>
            </w:r>
            <w:r w:rsidR="00095C31">
              <w:rPr>
                <w:noProof/>
                <w:webHidden/>
              </w:rPr>
              <w:t>2</w:t>
            </w:r>
            <w:r w:rsidR="00095C31">
              <w:rPr>
                <w:noProof/>
                <w:webHidden/>
              </w:rPr>
              <w:fldChar w:fldCharType="end"/>
            </w:r>
          </w:hyperlink>
        </w:p>
        <w:p w14:paraId="7E60C7F0" w14:textId="136230C1" w:rsidR="00095C31" w:rsidRDefault="00095C31">
          <w:pPr>
            <w:pStyle w:val="1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04" w:history="1">
            <w:r w:rsidRPr="00B65E7E">
              <w:rPr>
                <w:rStyle w:val="a9"/>
                <w:noProof/>
              </w:rPr>
              <w:t xml:space="preserve">Хиральность. Проекция Фишера. </w:t>
            </w:r>
            <w:r w:rsidRPr="00B65E7E">
              <w:rPr>
                <w:rStyle w:val="a9"/>
                <w:noProof/>
                <w:lang w:val="en-US"/>
              </w:rPr>
              <w:t>D</w:t>
            </w:r>
            <w:r w:rsidRPr="00B65E7E">
              <w:rPr>
                <w:rStyle w:val="a9"/>
                <w:noProof/>
              </w:rPr>
              <w:t>-</w:t>
            </w:r>
            <w:r w:rsidRPr="00B65E7E">
              <w:rPr>
                <w:rStyle w:val="a9"/>
                <w:noProof/>
                <w:lang w:val="en-US"/>
              </w:rPr>
              <w:t>\L</w:t>
            </w:r>
            <w:r w:rsidRPr="00B65E7E">
              <w:rPr>
                <w:rStyle w:val="a9"/>
                <w:noProof/>
              </w:rPr>
              <w:t>-номенклатура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333ED" w14:textId="215E2C2F" w:rsidR="00095C31" w:rsidRDefault="00095C31">
          <w:pPr>
            <w:pStyle w:val="1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05" w:history="1">
            <w:r w:rsidRPr="00B65E7E">
              <w:rPr>
                <w:rStyle w:val="a9"/>
                <w:noProof/>
              </w:rPr>
              <w:t>Аминокислоты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C011C" w14:textId="4D0FBA48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06" w:history="1">
            <w:r w:rsidRPr="00B65E7E">
              <w:rPr>
                <w:rStyle w:val="a9"/>
                <w:noProof/>
              </w:rPr>
              <w:t>Протеиногенные аминокислоты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36C3B" w14:textId="312A35A0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07" w:history="1">
            <w:r w:rsidRPr="00B65E7E">
              <w:rPr>
                <w:rStyle w:val="a9"/>
                <w:noProof/>
              </w:rPr>
              <w:t>Ионизационные свойства аминокислот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C0434" w14:textId="69FEA7F7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08" w:history="1">
            <w:r w:rsidRPr="00B65E7E">
              <w:rPr>
                <w:rStyle w:val="a9"/>
                <w:noProof/>
              </w:rPr>
              <w:t>Метаболизм аминокислот. Аминокислотный состав белков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A0087" w14:textId="0DF209CE" w:rsidR="00095C31" w:rsidRDefault="00095C31">
          <w:pPr>
            <w:pStyle w:val="1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09" w:history="1">
            <w:r w:rsidRPr="00B65E7E">
              <w:rPr>
                <w:rStyle w:val="a9"/>
                <w:noProof/>
              </w:rPr>
              <w:t>Углеводы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31960" w14:textId="3A0B84D2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0" w:history="1">
            <w:r w:rsidRPr="00B65E7E">
              <w:rPr>
                <w:rStyle w:val="a9"/>
                <w:noProof/>
              </w:rPr>
              <w:t>Родоначальники рядов и классификация углеводов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16C03" w14:textId="2FCE9198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1" w:history="1">
            <w:r w:rsidRPr="00B65E7E">
              <w:rPr>
                <w:rStyle w:val="a9"/>
                <w:noProof/>
              </w:rPr>
              <w:t>Циклическая форма углеводов. Проекция Хеуорса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99DC3" w14:textId="78948E97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2" w:history="1">
            <w:r w:rsidRPr="00B65E7E">
              <w:rPr>
                <w:rStyle w:val="a9"/>
                <w:noProof/>
              </w:rPr>
              <w:t>Гликозидная связь. Олиго- и полисахариды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6002F" w14:textId="28A0E7E2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3" w:history="1">
            <w:r w:rsidRPr="00B65E7E">
              <w:rPr>
                <w:rStyle w:val="a9"/>
                <w:noProof/>
              </w:rPr>
              <w:t>Химические свойства углеводов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1C358" w14:textId="50EB5345" w:rsidR="00095C31" w:rsidRDefault="00095C31">
          <w:pPr>
            <w:pStyle w:val="1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4" w:history="1">
            <w:r w:rsidRPr="00B65E7E">
              <w:rPr>
                <w:rStyle w:val="a9"/>
                <w:noProof/>
              </w:rPr>
              <w:t>Теоретические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FF09E" w14:textId="6EFE0E3D" w:rsidR="00095C31" w:rsidRDefault="00095C31">
          <w:pPr>
            <w:pStyle w:val="1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5" w:history="1">
            <w:r w:rsidRPr="00B65E7E">
              <w:rPr>
                <w:rStyle w:val="a9"/>
                <w:noProof/>
              </w:rPr>
              <w:t>Практические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EBBBC" w14:textId="42EB93A8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6" w:history="1">
            <w:r w:rsidRPr="00B65E7E">
              <w:rPr>
                <w:rStyle w:val="a9"/>
                <w:noProof/>
              </w:rPr>
              <w:t>Разделение смеси аминокислот при помощи тонкослойной хроматографии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4E913" w14:textId="7C38DB29" w:rsidR="00095C31" w:rsidRDefault="00095C31">
          <w:pPr>
            <w:pStyle w:val="2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7" w:history="1">
            <w:r w:rsidRPr="00B65E7E">
              <w:rPr>
                <w:rStyle w:val="a9"/>
                <w:noProof/>
              </w:rPr>
              <w:t>Качественные реакции и свойства углеводов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E4636" w14:textId="506E9E34" w:rsidR="00095C31" w:rsidRDefault="00095C31">
          <w:pPr>
            <w:pStyle w:val="3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8" w:history="1">
            <w:r w:rsidRPr="00B65E7E">
              <w:rPr>
                <w:rStyle w:val="a9"/>
                <w:noProof/>
              </w:rPr>
              <w:t>Реакция Троммера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843F6" w14:textId="4438F860" w:rsidR="00095C31" w:rsidRDefault="00095C31">
          <w:pPr>
            <w:pStyle w:val="3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19" w:history="1">
            <w:r w:rsidRPr="00B65E7E">
              <w:rPr>
                <w:rStyle w:val="a9"/>
                <w:noProof/>
              </w:rPr>
              <w:t>Реакция Селиванова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3ECA3" w14:textId="31656A1E" w:rsidR="00095C31" w:rsidRDefault="00095C31">
          <w:pPr>
            <w:pStyle w:val="3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20" w:history="1">
            <w:r w:rsidRPr="00B65E7E">
              <w:rPr>
                <w:rStyle w:val="a9"/>
                <w:noProof/>
              </w:rPr>
              <w:t>Кислотный гидролиз (инверсия) сахарозы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A12DD" w14:textId="2E8B6F22" w:rsidR="00095C31" w:rsidRDefault="00095C31">
          <w:pPr>
            <w:pStyle w:val="31"/>
            <w:tabs>
              <w:tab w:val="right" w:leader="dot" w:pos="6113"/>
            </w:tabs>
            <w:rPr>
              <w:rFonts w:eastAsiaTheme="minorEastAsia"/>
              <w:noProof/>
              <w:lang w:eastAsia="ru-RU"/>
            </w:rPr>
          </w:pPr>
          <w:hyperlink w:anchor="_Toc82868021" w:history="1">
            <w:r w:rsidRPr="00B65E7E">
              <w:rPr>
                <w:rStyle w:val="a9"/>
                <w:noProof/>
              </w:rPr>
              <w:t>Свойства полисахаридов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_Toc82868021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0AA97" w14:textId="04228679" w:rsidR="00860674" w:rsidRDefault="00860674" w:rsidP="0029233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6EAAF8C" w14:textId="497E8B87" w:rsidR="00044970" w:rsidRDefault="00044970" w:rsidP="00292330">
      <w:pPr>
        <w:pStyle w:val="1"/>
        <w:jc w:val="both"/>
      </w:pPr>
      <w:bookmarkStart w:id="0" w:name="_Toc82868003"/>
      <w:r>
        <w:lastRenderedPageBreak/>
        <w:t>Введение</w:t>
      </w:r>
      <w:bookmarkEnd w:id="0"/>
    </w:p>
    <w:p w14:paraId="02B4EA64" w14:textId="77777777" w:rsidR="00860674" w:rsidRPr="00860674" w:rsidRDefault="00860674" w:rsidP="00292330">
      <w:pPr>
        <w:jc w:val="both"/>
      </w:pPr>
    </w:p>
    <w:p w14:paraId="0341C820" w14:textId="5A3FA643" w:rsidR="00A50E1C" w:rsidRDefault="00A50E1C" w:rsidP="00292330">
      <w:pPr>
        <w:jc w:val="both"/>
      </w:pPr>
      <w:r>
        <w:t>Аминокислоты и углеводы наряду с нуклеотидами являются основными «строительными блоками» для создания биополимеров, однако, в отличие от последних обладают большим разнообразием</w:t>
      </w:r>
      <w:r w:rsidR="00DE7002">
        <w:t>, хотя и ограниченным</w:t>
      </w:r>
      <w:r w:rsidR="00E90825">
        <w:t xml:space="preserve"> в реальных биологических объектах</w:t>
      </w:r>
      <w:r w:rsidR="00DE7002">
        <w:t>.</w:t>
      </w:r>
      <w:r>
        <w:t xml:space="preserve"> </w:t>
      </w:r>
      <w:r w:rsidR="00DE7002">
        <w:t>Так</w:t>
      </w:r>
      <w:r>
        <w:t xml:space="preserve">, из всех возможных аминокислот </w:t>
      </w:r>
      <w:r w:rsidR="00DE7002">
        <w:t xml:space="preserve">только </w:t>
      </w:r>
      <w:r>
        <w:t>20 вполне конкретных</w:t>
      </w:r>
      <w:r w:rsidR="00DE7002">
        <w:t xml:space="preserve"> образуют пептиды и белки</w:t>
      </w:r>
      <w:r w:rsidR="00631C69">
        <w:t xml:space="preserve"> биологических систем</w:t>
      </w:r>
      <w:r w:rsidR="00E43A75">
        <w:t xml:space="preserve"> (</w:t>
      </w:r>
      <w:proofErr w:type="spellStart"/>
      <w:r w:rsidR="00E43A75">
        <w:t>протеиногенные</w:t>
      </w:r>
      <w:proofErr w:type="spellEnd"/>
      <w:r w:rsidR="00E43A75">
        <w:t xml:space="preserve"> аминокислоты)</w:t>
      </w:r>
      <w:r>
        <w:t xml:space="preserve">. </w:t>
      </w:r>
    </w:p>
    <w:p w14:paraId="5CAAFA23" w14:textId="10AC3748" w:rsidR="00BA5E20" w:rsidRDefault="005E212A" w:rsidP="00292330">
      <w:pPr>
        <w:jc w:val="both"/>
      </w:pPr>
      <w:r>
        <w:t>И углеводы, и аминокислоты являются полифункциональными соединениями</w:t>
      </w:r>
      <w:r w:rsidR="00BA5E20">
        <w:t xml:space="preserve"> и содержат в структуре функциональные группы</w:t>
      </w:r>
      <w:r w:rsidR="00044970">
        <w:t>, характерные для</w:t>
      </w:r>
      <w:r w:rsidR="00BA5E20">
        <w:t xml:space="preserve"> различных классов органических соединений: кето-</w:t>
      </w:r>
      <w:r w:rsidR="00044970">
        <w:t xml:space="preserve"> или альдегидная </w:t>
      </w:r>
      <w:r w:rsidR="00BA5E20">
        <w:t>и спиртовая групп</w:t>
      </w:r>
      <w:r w:rsidR="00044970">
        <w:t>ы</w:t>
      </w:r>
      <w:r w:rsidR="00BA5E20">
        <w:t xml:space="preserve"> у углеводов и аминогруппа и карбоксильная группа у аминокислот</w:t>
      </w:r>
      <w:r>
        <w:t>.</w:t>
      </w:r>
    </w:p>
    <w:p w14:paraId="35BFD5C9" w14:textId="5ADFE0CF" w:rsidR="00A50E1C" w:rsidRPr="00BA5E20" w:rsidRDefault="00A50E1C" w:rsidP="00292330">
      <w:pPr>
        <w:jc w:val="both"/>
      </w:pPr>
      <w:r>
        <w:t>Общим для аминокислот и углеводов</w:t>
      </w:r>
      <w:r w:rsidR="004843C9">
        <w:t xml:space="preserve"> </w:t>
      </w:r>
      <w:r>
        <w:t xml:space="preserve">является </w:t>
      </w:r>
      <w:r w:rsidR="004843C9">
        <w:t xml:space="preserve">также </w:t>
      </w:r>
      <w:r>
        <w:t xml:space="preserve">наличие определенного хирального центра в </w:t>
      </w:r>
      <w:r w:rsidR="00E04435">
        <w:t xml:space="preserve">структуре </w:t>
      </w:r>
      <w:r>
        <w:t>молекул</w:t>
      </w:r>
      <w:r w:rsidR="00E04435">
        <w:t>ы</w:t>
      </w:r>
      <w:r>
        <w:t>, при описании изомерии по которому и</w:t>
      </w:r>
      <w:r w:rsidR="00375B0D">
        <w:t>с</w:t>
      </w:r>
      <w:r>
        <w:t xml:space="preserve">пользуется специальная </w:t>
      </w:r>
      <w:r>
        <w:rPr>
          <w:lang w:val="en-US"/>
        </w:rPr>
        <w:t>D</w:t>
      </w:r>
      <w:r w:rsidRPr="00A50E1C">
        <w:t>-\</w:t>
      </w:r>
      <w:r>
        <w:rPr>
          <w:lang w:val="en-US"/>
        </w:rPr>
        <w:t>L</w:t>
      </w:r>
      <w:r w:rsidRPr="00A50E1C">
        <w:t>-</w:t>
      </w:r>
      <w:r>
        <w:t>номенклатура</w:t>
      </w:r>
      <w:r w:rsidR="00E87D22">
        <w:t xml:space="preserve"> </w:t>
      </w:r>
      <w:r>
        <w:t xml:space="preserve">в </w:t>
      </w:r>
      <w:r w:rsidR="00375B0D">
        <w:t>противовес</w:t>
      </w:r>
      <w:r>
        <w:t xml:space="preserve"> более привычной для </w:t>
      </w:r>
      <w:r w:rsidR="00532516">
        <w:t xml:space="preserve">хиральных </w:t>
      </w:r>
      <w:r>
        <w:t xml:space="preserve">органических соединений </w:t>
      </w:r>
      <w:r>
        <w:rPr>
          <w:lang w:val="en-US"/>
        </w:rPr>
        <w:t>R</w:t>
      </w:r>
      <w:r w:rsidRPr="00A50E1C">
        <w:t>-\</w:t>
      </w:r>
      <w:r>
        <w:rPr>
          <w:lang w:val="en-US"/>
        </w:rPr>
        <w:t>S</w:t>
      </w:r>
      <w:r w:rsidRPr="00A50E1C">
        <w:t>-</w:t>
      </w:r>
      <w:r w:rsidR="00DE7002">
        <w:t>номенклатуре</w:t>
      </w:r>
      <w:r w:rsidRPr="00A50E1C">
        <w:t>.</w:t>
      </w:r>
    </w:p>
    <w:p w14:paraId="5FED299E" w14:textId="77777777" w:rsidR="00A50E1C" w:rsidRDefault="00A50E1C" w:rsidP="00292330">
      <w:pPr>
        <w:jc w:val="both"/>
      </w:pPr>
    </w:p>
    <w:p w14:paraId="4B9F50E1" w14:textId="77777777" w:rsidR="005A00E5" w:rsidRDefault="005A00E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6F0555D" w14:textId="1BB29F42" w:rsidR="00391FDB" w:rsidRDefault="00FE235E" w:rsidP="002A68A8">
      <w:pPr>
        <w:pStyle w:val="1"/>
      </w:pPr>
      <w:bookmarkStart w:id="1" w:name="_Toc82868004"/>
      <w:r w:rsidRPr="002E3202">
        <w:lastRenderedPageBreak/>
        <w:t xml:space="preserve">Хиральность. </w:t>
      </w:r>
      <w:r w:rsidR="00E67851" w:rsidRPr="002E3202">
        <w:t>Проекция Фишера.</w:t>
      </w:r>
      <w:r w:rsidR="002A68A8">
        <w:br/>
      </w:r>
      <w:r w:rsidR="002E3202" w:rsidRPr="002E3202">
        <w:rPr>
          <w:lang w:val="en-US"/>
        </w:rPr>
        <w:t>D</w:t>
      </w:r>
      <w:r w:rsidR="002E3202" w:rsidRPr="002E3202">
        <w:t>-\</w:t>
      </w:r>
      <w:r w:rsidR="002E3202" w:rsidRPr="002E3202">
        <w:rPr>
          <w:lang w:val="en-US"/>
        </w:rPr>
        <w:t>L</w:t>
      </w:r>
      <w:r w:rsidR="002E3202" w:rsidRPr="002E3202">
        <w:t>-номенклатура</w:t>
      </w:r>
      <w:bookmarkEnd w:id="1"/>
    </w:p>
    <w:p w14:paraId="544BD70D" w14:textId="77777777" w:rsidR="00860674" w:rsidRPr="00860674" w:rsidRDefault="00860674" w:rsidP="00292330">
      <w:pPr>
        <w:jc w:val="both"/>
      </w:pPr>
    </w:p>
    <w:p w14:paraId="77E5C898" w14:textId="0233EBC3" w:rsidR="00631C69" w:rsidRDefault="00E04435" w:rsidP="00292330">
      <w:pPr>
        <w:jc w:val="both"/>
      </w:pPr>
      <w:r>
        <w:t xml:space="preserve">Напомним, что хиральностью называется </w:t>
      </w:r>
      <w:r w:rsidR="00631C69">
        <w:t xml:space="preserve">способность </w:t>
      </w:r>
      <w:r w:rsidR="005D2BBF">
        <w:t>структуры</w:t>
      </w:r>
      <w:r>
        <w:t xml:space="preserve"> </w:t>
      </w:r>
      <w:r w:rsidR="00631C69">
        <w:t xml:space="preserve">представать в виде так называемых </w:t>
      </w:r>
      <w:r w:rsidR="00631C69" w:rsidRPr="00BA5E20">
        <w:rPr>
          <w:b/>
          <w:bCs/>
        </w:rPr>
        <w:t>оптических изомеров</w:t>
      </w:r>
      <w:r w:rsidR="00631C69">
        <w:t>, которые не могут быть совмещены в пространстве, однако являются зеркальными отображениями друг друга.</w:t>
      </w:r>
      <w:r>
        <w:t xml:space="preserve"> </w:t>
      </w:r>
      <w:r w:rsidR="00631C69">
        <w:t xml:space="preserve">В наиболее общем случае хиральными являются структуры, не имеющие плоскостей симметрии. </w:t>
      </w:r>
      <w:r>
        <w:t>В случае</w:t>
      </w:r>
      <w:r w:rsidR="00631C69">
        <w:t xml:space="preserve"> органических соединений наиболее часто хиральность </w:t>
      </w:r>
      <w:r w:rsidR="005B4749">
        <w:t xml:space="preserve">молекулы </w:t>
      </w:r>
      <w:r w:rsidR="00631C69">
        <w:t>обеспечивается наличием</w:t>
      </w:r>
      <w:r w:rsidR="005B4749">
        <w:t xml:space="preserve"> в ней</w:t>
      </w:r>
      <w:r w:rsidR="00631C69">
        <w:t xml:space="preserve"> асимметрического атома углерода, связанного с четырьмя различными заместителями</w:t>
      </w:r>
      <w:r w:rsidR="00BA5E20">
        <w:t xml:space="preserve"> (</w:t>
      </w:r>
      <w:r w:rsidR="00BA5E20">
        <w:fldChar w:fldCharType="begin"/>
      </w:r>
      <w:r w:rsidR="00BA5E20">
        <w:instrText xml:space="preserve"> REF _Ref82296236 \h </w:instrText>
      </w:r>
      <w:r w:rsidR="00292330">
        <w:instrText xml:space="preserve"> \* MERGEFORMAT </w:instrText>
      </w:r>
      <w:r w:rsidR="00BA5E20">
        <w:fldChar w:fldCharType="separate"/>
      </w:r>
      <w:r w:rsidR="00095C31">
        <w:t xml:space="preserve">Рисунок </w:t>
      </w:r>
      <w:r w:rsidR="00095C31">
        <w:rPr>
          <w:noProof/>
        </w:rPr>
        <w:t>1</w:t>
      </w:r>
      <w:r w:rsidR="00BA5E20">
        <w:fldChar w:fldCharType="end"/>
      </w:r>
      <w:r w:rsidR="00BA5E20">
        <w:t>)</w:t>
      </w:r>
      <w:r w:rsidR="00631C69">
        <w:t>.</w:t>
      </w:r>
      <w:r w:rsidR="005D2BBF">
        <w:t xml:space="preserve"> </w:t>
      </w:r>
    </w:p>
    <w:p w14:paraId="393C00A7" w14:textId="77777777" w:rsidR="008E47BD" w:rsidRDefault="00BE1A9F" w:rsidP="00292330">
      <w:pPr>
        <w:keepNext/>
        <w:jc w:val="center"/>
      </w:pPr>
      <w:r>
        <w:rPr>
          <w:noProof/>
        </w:rPr>
        <w:drawing>
          <wp:inline distT="0" distB="0" distL="0" distR="0" wp14:anchorId="13306EB5" wp14:editId="4413D2D2">
            <wp:extent cx="3876675" cy="1924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2836" w14:textId="538657C9" w:rsidR="00BE1A9F" w:rsidRDefault="008E47BD" w:rsidP="00292330">
      <w:pPr>
        <w:pStyle w:val="a5"/>
        <w:jc w:val="center"/>
      </w:pPr>
      <w:bookmarkStart w:id="2" w:name="_Ref82296236"/>
      <w:r>
        <w:t xml:space="preserve">Рисунок </w:t>
      </w:r>
      <w:fldSimple w:instr=" SEQ Рисунок \* ARABIC ">
        <w:r w:rsidR="00095C31">
          <w:rPr>
            <w:noProof/>
          </w:rPr>
          <w:t>1</w:t>
        </w:r>
      </w:fldSimple>
      <w:bookmarkEnd w:id="2"/>
      <w:r>
        <w:t>. Оптические изомеры (энантиомеры) молочной кислоты.</w:t>
      </w:r>
    </w:p>
    <w:p w14:paraId="29F78C34" w14:textId="569DD99D" w:rsidR="00E04435" w:rsidRDefault="00631C69" w:rsidP="00292330">
      <w:pPr>
        <w:jc w:val="both"/>
      </w:pPr>
      <w:r>
        <w:t xml:space="preserve">Хиральные соединения обладают </w:t>
      </w:r>
      <w:r w:rsidR="006B29B3">
        <w:t xml:space="preserve">оптической активностью – </w:t>
      </w:r>
      <w:r>
        <w:t>свойством поворачивать плоскость поляризации проходящего через ни</w:t>
      </w:r>
      <w:r w:rsidR="00AF75D4">
        <w:t>х плоско поляризованного</w:t>
      </w:r>
      <w:r>
        <w:t xml:space="preserve"> света, тем не менее, встречаются и оптически неактивные соединения, обладающие хиральными центрами</w:t>
      </w:r>
      <w:r w:rsidR="00AF75D4">
        <w:t xml:space="preserve"> (см. </w:t>
      </w:r>
      <w:r w:rsidR="003C7DA8">
        <w:t>ниже</w:t>
      </w:r>
      <w:r w:rsidR="00AF75D4">
        <w:t>)</w:t>
      </w:r>
      <w:r>
        <w:t>.</w:t>
      </w:r>
    </w:p>
    <w:p w14:paraId="415387C9" w14:textId="5F36ED0E" w:rsidR="00A50E1C" w:rsidRDefault="00A50E1C" w:rsidP="00292330">
      <w:pPr>
        <w:jc w:val="both"/>
      </w:pPr>
      <w:r>
        <w:lastRenderedPageBreak/>
        <w:t>Наиболее удобным способом графического изображения структурных формул аминокислот и</w:t>
      </w:r>
      <w:r w:rsidR="00D21E62">
        <w:t>,</w:t>
      </w:r>
      <w:r>
        <w:t xml:space="preserve"> в особенности</w:t>
      </w:r>
      <w:r w:rsidR="00D21E62">
        <w:t>,</w:t>
      </w:r>
      <w:r>
        <w:t xml:space="preserve"> углеводов является </w:t>
      </w:r>
      <w:r w:rsidRPr="00BA5E20">
        <w:rPr>
          <w:b/>
          <w:bCs/>
        </w:rPr>
        <w:t>проекция Фишера</w:t>
      </w:r>
      <w:r>
        <w:t>. При ее построении применяются следующие правила:</w:t>
      </w:r>
    </w:p>
    <w:p w14:paraId="57CAD7AB" w14:textId="041AB46A" w:rsidR="00E0379B" w:rsidRDefault="00DE7002" w:rsidP="00292330">
      <w:pPr>
        <w:pStyle w:val="a3"/>
        <w:numPr>
          <w:ilvl w:val="0"/>
          <w:numId w:val="2"/>
        </w:numPr>
        <w:jc w:val="both"/>
      </w:pPr>
      <w:r>
        <w:t xml:space="preserve">структура, содержащая </w:t>
      </w:r>
      <w:r w:rsidR="003C7DA8">
        <w:t>асимметрический атом углерода</w:t>
      </w:r>
      <w:r w:rsidR="00E04435">
        <w:t>, располагается таким образом, чтобы при взгляде на нее был виден крест</w:t>
      </w:r>
      <w:r w:rsidR="003C7DA8">
        <w:t xml:space="preserve"> с лучами, исходящими из хирального центра</w:t>
      </w:r>
      <w:r w:rsidR="00E04435">
        <w:t>;</w:t>
      </w:r>
    </w:p>
    <w:p w14:paraId="7CCAE714" w14:textId="256A063D" w:rsidR="005A00E5" w:rsidRPr="005A00E5" w:rsidRDefault="00F8230A" w:rsidP="00292330">
      <w:pPr>
        <w:pStyle w:val="a3"/>
        <w:numPr>
          <w:ilvl w:val="0"/>
          <w:numId w:val="3"/>
        </w:numPr>
        <w:jc w:val="both"/>
      </w:pPr>
      <w:r>
        <w:t>в основании и вершине</w:t>
      </w:r>
      <w:r w:rsidR="002E3202">
        <w:t xml:space="preserve"> креста располагаются заместители, находящиеся за плоскостью, перпендикулярной </w:t>
      </w:r>
      <w:r w:rsidR="00E90825">
        <w:t>направлению</w:t>
      </w:r>
      <w:r w:rsidR="002E3202">
        <w:t xml:space="preserve"> взгляда, в то время как на перекладине – находящиеся перед плоскостью</w:t>
      </w:r>
      <w:r w:rsidR="00437983">
        <w:t xml:space="preserve"> заместители (</w:t>
      </w:r>
      <w:r w:rsidR="00437983">
        <w:fldChar w:fldCharType="begin"/>
      </w:r>
      <w:r w:rsidR="00437983">
        <w:instrText xml:space="preserve"> REF _Ref82376123 \h </w:instrText>
      </w:r>
      <w:r w:rsidR="00292330">
        <w:instrText xml:space="preserve"> \* MERGEFORMAT </w:instrText>
      </w:r>
      <w:r w:rsidR="00437983">
        <w:fldChar w:fldCharType="separate"/>
      </w:r>
      <w:r w:rsidR="00095C31">
        <w:t xml:space="preserve">Рисунок </w:t>
      </w:r>
      <w:r w:rsidR="00095C31">
        <w:rPr>
          <w:noProof/>
        </w:rPr>
        <w:t>2</w:t>
      </w:r>
      <w:r w:rsidR="00437983">
        <w:fldChar w:fldCharType="end"/>
      </w:r>
      <w:r w:rsidR="00437983">
        <w:t>)</w:t>
      </w:r>
      <w:r w:rsidR="002E3202" w:rsidRPr="002E3202">
        <w:t>;</w:t>
      </w:r>
      <w:r w:rsidR="005A00E5" w:rsidRPr="005A00E5">
        <w:rPr>
          <w:rFonts w:cstheme="minorHAnsi"/>
          <w:noProof/>
        </w:rPr>
        <w:t xml:space="preserve"> </w:t>
      </w:r>
    </w:p>
    <w:p w14:paraId="2E3765AF" w14:textId="77777777" w:rsidR="005A00E5" w:rsidRDefault="005A00E5" w:rsidP="005A00E5">
      <w:pPr>
        <w:keepNext/>
        <w:jc w:val="center"/>
      </w:pPr>
      <w:r>
        <w:rPr>
          <w:rFonts w:cstheme="minorHAnsi"/>
          <w:noProof/>
        </w:rPr>
        <w:drawing>
          <wp:inline distT="0" distB="0" distL="0" distR="0" wp14:anchorId="49B21BE2" wp14:editId="50E47B67">
            <wp:extent cx="3886200" cy="2981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C28B" w14:textId="093A982B" w:rsidR="005A00E5" w:rsidRDefault="005A00E5" w:rsidP="005A00E5">
      <w:pPr>
        <w:pStyle w:val="a5"/>
        <w:jc w:val="center"/>
      </w:pPr>
      <w:bookmarkStart w:id="3" w:name="_Ref82376123"/>
      <w:r>
        <w:t xml:space="preserve">Рисунок </w:t>
      </w:r>
      <w:fldSimple w:instr=" SEQ Рисунок \* ARABIC ">
        <w:r w:rsidR="00095C31">
          <w:rPr>
            <w:noProof/>
          </w:rPr>
          <w:t>2</w:t>
        </w:r>
      </w:fldSimple>
      <w:bookmarkEnd w:id="3"/>
      <w:r>
        <w:t>. Построение проекции Фишера для соединения с одним асимметрическим атомом углерода.</w:t>
      </w:r>
    </w:p>
    <w:p w14:paraId="4161A596" w14:textId="7BDC6581" w:rsidR="00C57323" w:rsidRDefault="00C57323" w:rsidP="00292330">
      <w:pPr>
        <w:pStyle w:val="a3"/>
        <w:numPr>
          <w:ilvl w:val="0"/>
          <w:numId w:val="3"/>
        </w:numPr>
        <w:jc w:val="both"/>
      </w:pPr>
      <w:r>
        <w:lastRenderedPageBreak/>
        <w:t>при наличии в структуре нескольких хиральных центров, углеродный скелет располагается по вертикали;</w:t>
      </w:r>
    </w:p>
    <w:p w14:paraId="78F5813C" w14:textId="5EFE083A" w:rsidR="00E04435" w:rsidRDefault="00C57323" w:rsidP="00292330">
      <w:pPr>
        <w:pStyle w:val="a3"/>
        <w:numPr>
          <w:ilvl w:val="0"/>
          <w:numId w:val="3"/>
        </w:numPr>
        <w:jc w:val="both"/>
      </w:pPr>
      <w:r>
        <w:t>заместитель с наиболее окисленным (содержащим наибольшее количество связей с атомами кислорода) атомом углерода располагается сверху, с наименее окисленным – снизу.</w:t>
      </w:r>
    </w:p>
    <w:p w14:paraId="779B79A8" w14:textId="51D41BBB" w:rsidR="00AF75D4" w:rsidRPr="006132A8" w:rsidRDefault="00E90825" w:rsidP="00292330">
      <w:pPr>
        <w:jc w:val="both"/>
      </w:pPr>
      <w:r>
        <w:t>П</w:t>
      </w:r>
      <w:r w:rsidR="00AF75D4">
        <w:t>оследнее правило является наиболее важным для корректного определения изомерии</w:t>
      </w:r>
      <w:r w:rsidR="00AF75D4" w:rsidRPr="00AF75D4">
        <w:t xml:space="preserve"> </w:t>
      </w:r>
      <w:r w:rsidR="00AF75D4">
        <w:t xml:space="preserve">аминокислот и углеводов в рамках </w:t>
      </w:r>
      <w:r w:rsidR="00AF75D4">
        <w:rPr>
          <w:lang w:val="en-US"/>
        </w:rPr>
        <w:t>D</w:t>
      </w:r>
      <w:r w:rsidR="00AF75D4" w:rsidRPr="00664E62">
        <w:t>-\</w:t>
      </w:r>
      <w:r w:rsidR="00AF75D4">
        <w:rPr>
          <w:lang w:val="en-US"/>
        </w:rPr>
        <w:t>L</w:t>
      </w:r>
      <w:r w:rsidR="00AF75D4" w:rsidRPr="00664E62">
        <w:t>-</w:t>
      </w:r>
      <w:r w:rsidR="00AF75D4">
        <w:t>номенклатуры</w:t>
      </w:r>
      <w:r w:rsidR="0033357F">
        <w:t xml:space="preserve">: </w:t>
      </w:r>
      <w:r w:rsidR="0033357F" w:rsidRPr="00E90825">
        <w:rPr>
          <w:b/>
          <w:bCs/>
          <w:lang w:val="en-US"/>
        </w:rPr>
        <w:t>D</w:t>
      </w:r>
      <w:r w:rsidR="0033357F" w:rsidRPr="00E90825">
        <w:rPr>
          <w:b/>
          <w:bCs/>
        </w:rPr>
        <w:t>-изомером</w:t>
      </w:r>
      <w:r w:rsidR="0033357F">
        <w:t xml:space="preserve"> называется тот, в котором функциональная группа (</w:t>
      </w:r>
      <w:r w:rsidR="0033357F">
        <w:rPr>
          <w:lang w:val="en-US"/>
        </w:rPr>
        <w:t>OH</w:t>
      </w:r>
      <w:r w:rsidR="0033357F" w:rsidRPr="0033357F">
        <w:t xml:space="preserve"> </w:t>
      </w:r>
      <w:r w:rsidR="0033357F">
        <w:t xml:space="preserve">в случае углеводов и </w:t>
      </w:r>
      <w:r w:rsidR="0033357F">
        <w:rPr>
          <w:lang w:val="en-US"/>
        </w:rPr>
        <w:t>NH</w:t>
      </w:r>
      <w:r w:rsidR="0033357F" w:rsidRPr="003C7DA8">
        <w:rPr>
          <w:vertAlign w:val="subscript"/>
        </w:rPr>
        <w:t>2</w:t>
      </w:r>
      <w:r w:rsidR="0033357F" w:rsidRPr="0033357F">
        <w:t xml:space="preserve"> </w:t>
      </w:r>
      <w:r w:rsidR="0033357F">
        <w:t xml:space="preserve">в случае аминокислот) обращена </w:t>
      </w:r>
      <w:r w:rsidR="0033357F" w:rsidRPr="00E90825">
        <w:rPr>
          <w:b/>
          <w:bCs/>
        </w:rPr>
        <w:t>вправо</w:t>
      </w:r>
      <w:r w:rsidR="0033357F">
        <w:t>, и</w:t>
      </w:r>
      <w:r w:rsidR="006C4D22">
        <w:t>,</w:t>
      </w:r>
      <w:r w:rsidR="0033357F">
        <w:t xml:space="preserve"> наоборот</w:t>
      </w:r>
      <w:r w:rsidR="006C4D22">
        <w:t>,</w:t>
      </w:r>
      <w:r w:rsidR="0033357F">
        <w:t xml:space="preserve"> </w:t>
      </w:r>
      <w:r w:rsidR="0033357F" w:rsidRPr="00E90825">
        <w:rPr>
          <w:b/>
          <w:bCs/>
          <w:lang w:val="en-US"/>
        </w:rPr>
        <w:t>L</w:t>
      </w:r>
      <w:r w:rsidR="0033357F" w:rsidRPr="00E90825">
        <w:rPr>
          <w:b/>
          <w:bCs/>
        </w:rPr>
        <w:t>-изомером</w:t>
      </w:r>
      <w:r w:rsidR="0033357F">
        <w:t xml:space="preserve"> </w:t>
      </w:r>
      <w:r>
        <w:t xml:space="preserve">– </w:t>
      </w:r>
      <w:r w:rsidR="0033357F">
        <w:t xml:space="preserve">тот, в котором функциональная группа обращена </w:t>
      </w:r>
      <w:r w:rsidR="0033357F" w:rsidRPr="00E90825">
        <w:rPr>
          <w:b/>
          <w:bCs/>
        </w:rPr>
        <w:t>влево</w:t>
      </w:r>
      <w:r w:rsidR="006132A8">
        <w:t xml:space="preserve"> (</w:t>
      </w:r>
      <w:r w:rsidR="006132A8">
        <w:fldChar w:fldCharType="begin"/>
      </w:r>
      <w:r w:rsidR="006132A8">
        <w:instrText xml:space="preserve"> REF _Ref82371879 \h </w:instrText>
      </w:r>
      <w:r w:rsidR="00292330">
        <w:instrText xml:space="preserve"> \* MERGEFORMAT </w:instrText>
      </w:r>
      <w:r w:rsidR="006132A8">
        <w:fldChar w:fldCharType="separate"/>
      </w:r>
      <w:r w:rsidR="00095C31">
        <w:t xml:space="preserve">Рисунок </w:t>
      </w:r>
      <w:r w:rsidR="00095C31">
        <w:rPr>
          <w:noProof/>
        </w:rPr>
        <w:t>3</w:t>
      </w:r>
      <w:r w:rsidR="006132A8">
        <w:fldChar w:fldCharType="end"/>
      </w:r>
      <w:r w:rsidR="006132A8">
        <w:t>).</w:t>
      </w:r>
    </w:p>
    <w:p w14:paraId="6622879E" w14:textId="77777777" w:rsidR="006132A8" w:rsidRDefault="006132A8" w:rsidP="00292330">
      <w:pPr>
        <w:keepNext/>
        <w:jc w:val="center"/>
      </w:pPr>
      <w:r w:rsidRPr="006132A8">
        <w:rPr>
          <w:noProof/>
        </w:rPr>
        <w:drawing>
          <wp:inline distT="0" distB="0" distL="0" distR="0" wp14:anchorId="00996247" wp14:editId="0C1218A3">
            <wp:extent cx="3063600" cy="2793600"/>
            <wp:effectExtent l="0" t="0" r="3810" b="6985"/>
            <wp:docPr id="10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6038C9A4-2A8E-4C28-A5C7-5AE9A7A0A45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6038C9A4-2A8E-4C28-A5C7-5AE9A7A0A45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24"/>
                    <a:stretch/>
                  </pic:blipFill>
                  <pic:spPr bwMode="auto">
                    <a:xfrm>
                      <a:off x="0" y="0"/>
                      <a:ext cx="3063600" cy="279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A5C79" w14:textId="71EB7954" w:rsidR="006132A8" w:rsidRDefault="006132A8" w:rsidP="00292330">
      <w:pPr>
        <w:pStyle w:val="a5"/>
        <w:jc w:val="center"/>
      </w:pPr>
      <w:bookmarkStart w:id="4" w:name="_Ref82371879"/>
      <w:r>
        <w:t xml:space="preserve">Рисунок </w:t>
      </w:r>
      <w:fldSimple w:instr=" SEQ Рисунок \* ARABIC ">
        <w:r w:rsidR="00095C31">
          <w:rPr>
            <w:noProof/>
          </w:rPr>
          <w:t>3</w:t>
        </w:r>
      </w:fldSimple>
      <w:bookmarkEnd w:id="4"/>
      <w:r>
        <w:t>. Родоначальники ряд</w:t>
      </w:r>
      <w:r w:rsidR="00B062FB">
        <w:t>ов</w:t>
      </w:r>
      <w:r>
        <w:t xml:space="preserve"> </w:t>
      </w:r>
      <w:proofErr w:type="spellStart"/>
      <w:r>
        <w:t>альдоз</w:t>
      </w:r>
      <w:proofErr w:type="spellEnd"/>
      <w:r>
        <w:t xml:space="preserve"> </w:t>
      </w:r>
      <w:r>
        <w:rPr>
          <w:lang w:val="en-US"/>
        </w:rPr>
        <w:t>L</w:t>
      </w:r>
      <w:r w:rsidRPr="006132A8">
        <w:t xml:space="preserve">- </w:t>
      </w:r>
      <w:r>
        <w:t xml:space="preserve">и </w:t>
      </w:r>
      <w:r>
        <w:rPr>
          <w:lang w:val="en-US"/>
        </w:rPr>
        <w:t>D</w:t>
      </w:r>
      <w:r w:rsidRPr="006132A8">
        <w:t>-</w:t>
      </w:r>
      <w:proofErr w:type="spellStart"/>
      <w:r>
        <w:t>глицеральдегид</w:t>
      </w:r>
      <w:proofErr w:type="spellEnd"/>
      <w:r>
        <w:t xml:space="preserve"> (вверху) и аминокислоты </w:t>
      </w:r>
      <w:r>
        <w:rPr>
          <w:lang w:val="en-US"/>
        </w:rPr>
        <w:t>L</w:t>
      </w:r>
      <w:r w:rsidRPr="006132A8">
        <w:t xml:space="preserve">- </w:t>
      </w:r>
      <w:r>
        <w:t xml:space="preserve">и </w:t>
      </w:r>
      <w:r>
        <w:rPr>
          <w:lang w:val="en-US"/>
        </w:rPr>
        <w:t>D</w:t>
      </w:r>
      <w:r w:rsidRPr="006132A8">
        <w:t>-</w:t>
      </w:r>
      <w:r>
        <w:t>аланин (внизу).</w:t>
      </w:r>
    </w:p>
    <w:p w14:paraId="5AB6C55D" w14:textId="77777777" w:rsidR="006132A8" w:rsidRDefault="006132A8" w:rsidP="00292330">
      <w:pPr>
        <w:jc w:val="both"/>
      </w:pPr>
    </w:p>
    <w:p w14:paraId="002DA939" w14:textId="352E7510" w:rsidR="0033357F" w:rsidRPr="00020794" w:rsidRDefault="0033357F" w:rsidP="002923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123751">
        <w:lastRenderedPageBreak/>
        <w:t>Задание для самопроверки</w:t>
      </w:r>
      <w:r w:rsidRPr="00020794">
        <w:t>: постройте проекции Фишера и определите конфигурации по D-\L-номенклатуре для энантиомеров молочной кислоты (</w:t>
      </w:r>
      <w:r w:rsidRPr="00020794">
        <w:fldChar w:fldCharType="begin"/>
      </w:r>
      <w:r w:rsidRPr="00020794">
        <w:instrText xml:space="preserve"> REF _Ref82296236 \h  \* MERGEFORMAT </w:instrText>
      </w:r>
      <w:r w:rsidRPr="00020794">
        <w:fldChar w:fldCharType="separate"/>
      </w:r>
      <w:r w:rsidR="00095C31">
        <w:t>Рисунок 1</w:t>
      </w:r>
      <w:r w:rsidRPr="00020794">
        <w:fldChar w:fldCharType="end"/>
      </w:r>
      <w:r w:rsidRPr="00020794">
        <w:t>).</w:t>
      </w:r>
    </w:p>
    <w:p w14:paraId="39AC9FF0" w14:textId="25890E6A" w:rsidR="00860A3E" w:rsidRPr="00382810" w:rsidRDefault="00E90825" w:rsidP="00292330">
      <w:pPr>
        <w:jc w:val="both"/>
      </w:pPr>
      <w:r>
        <w:t>За исключением изолейцина и треонина (и не содержащего</w:t>
      </w:r>
      <w:r w:rsidR="00110666">
        <w:t xml:space="preserve"> асимметрических атомов углерода глицина</w:t>
      </w:r>
      <w:r>
        <w:t xml:space="preserve">) </w:t>
      </w:r>
      <w:proofErr w:type="spellStart"/>
      <w:r>
        <w:t>протеиногенные</w:t>
      </w:r>
      <w:proofErr w:type="spellEnd"/>
      <w:r>
        <w:t xml:space="preserve"> аминокислоты </w:t>
      </w:r>
      <w:r w:rsidR="00110666">
        <w:t xml:space="preserve">содержат единственный асимметрический атом углерода – </w:t>
      </w:r>
      <w:r w:rsidR="00110666">
        <w:rPr>
          <w:rFonts w:cstheme="minorHAnsi"/>
          <w:lang w:val="en-US"/>
        </w:rPr>
        <w:t>α</w:t>
      </w:r>
      <w:r w:rsidR="00110666">
        <w:t>-углеродный атом, соединенный с карбоксильной</w:t>
      </w:r>
      <w:r w:rsidR="00D21E62">
        <w:t>,</w:t>
      </w:r>
      <w:r w:rsidR="00110666">
        <w:t xml:space="preserve"> аминогруппой</w:t>
      </w:r>
      <w:r w:rsidR="00D21E62">
        <w:t xml:space="preserve"> и углеродным радикалом</w:t>
      </w:r>
      <w:r w:rsidR="00110666">
        <w:t>.</w:t>
      </w:r>
      <w:r w:rsidR="00981D17">
        <w:t xml:space="preserve"> Конфигурация именно </w:t>
      </w:r>
      <w:r w:rsidR="004F154C">
        <w:t>при этом</w:t>
      </w:r>
      <w:r w:rsidR="00981D17">
        <w:t xml:space="preserve"> атом</w:t>
      </w:r>
      <w:r w:rsidR="004F154C">
        <w:t>е углерода</w:t>
      </w:r>
      <w:r w:rsidR="00981D17">
        <w:t xml:space="preserve"> в проекции Фишера определ</w:t>
      </w:r>
      <w:r w:rsidR="00C13605">
        <w:t xml:space="preserve">яет </w:t>
      </w:r>
      <w:r w:rsidR="00981D17">
        <w:t>принадлежност</w:t>
      </w:r>
      <w:r w:rsidR="00C13605">
        <w:t xml:space="preserve">ь </w:t>
      </w:r>
      <w:r w:rsidR="00FB59C0">
        <w:rPr>
          <w:rFonts w:cstheme="minorHAnsi"/>
          <w:lang w:val="en-US"/>
        </w:rPr>
        <w:t>α</w:t>
      </w:r>
      <w:r w:rsidR="00FB59C0">
        <w:t>-</w:t>
      </w:r>
      <w:r w:rsidR="00C13605">
        <w:t>аминокислоты</w:t>
      </w:r>
      <w:r w:rsidR="00981D17">
        <w:t xml:space="preserve"> к </w:t>
      </w:r>
      <w:r w:rsidR="00981D17">
        <w:rPr>
          <w:lang w:val="en-US"/>
        </w:rPr>
        <w:t>D</w:t>
      </w:r>
      <w:r w:rsidR="00981D17" w:rsidRPr="00981D17">
        <w:t xml:space="preserve">- </w:t>
      </w:r>
      <w:r w:rsidR="00981D17">
        <w:t xml:space="preserve">или </w:t>
      </w:r>
      <w:r w:rsidR="00981D17">
        <w:rPr>
          <w:lang w:val="en-US"/>
        </w:rPr>
        <w:t>L</w:t>
      </w:r>
      <w:r w:rsidR="00981D17" w:rsidRPr="00981D17">
        <w:t>-</w:t>
      </w:r>
      <w:r w:rsidR="00981D17">
        <w:t>ряду.</w:t>
      </w:r>
      <w:r w:rsidR="00382810">
        <w:t xml:space="preserve"> Для большинства протеиногенных аминокислот </w:t>
      </w:r>
      <w:r w:rsidR="00382810">
        <w:rPr>
          <w:lang w:val="en-US"/>
        </w:rPr>
        <w:t>L</w:t>
      </w:r>
      <w:r w:rsidR="00382810" w:rsidRPr="00382810">
        <w:t>-</w:t>
      </w:r>
      <w:r w:rsidR="00382810">
        <w:t xml:space="preserve">конфигурация соответствует </w:t>
      </w:r>
      <w:r w:rsidR="00382810">
        <w:rPr>
          <w:lang w:val="en-US"/>
        </w:rPr>
        <w:t>S</w:t>
      </w:r>
      <w:r w:rsidR="00382810" w:rsidRPr="00382810">
        <w:t>-</w:t>
      </w:r>
      <w:r w:rsidR="00382810">
        <w:t xml:space="preserve">конфигурации, определяемой по </w:t>
      </w:r>
      <w:r w:rsidR="00382810">
        <w:rPr>
          <w:lang w:val="en-US"/>
        </w:rPr>
        <w:t>R</w:t>
      </w:r>
      <w:r w:rsidR="00382810" w:rsidRPr="00382810">
        <w:t>-\</w:t>
      </w:r>
      <w:r w:rsidR="00382810">
        <w:rPr>
          <w:lang w:val="en-US"/>
        </w:rPr>
        <w:t>S</w:t>
      </w:r>
      <w:r w:rsidR="00382810" w:rsidRPr="00382810">
        <w:t>-</w:t>
      </w:r>
      <w:r w:rsidR="00382810">
        <w:t>номенклатуре.</w:t>
      </w:r>
    </w:p>
    <w:p w14:paraId="69A1A69C" w14:textId="60E6032C" w:rsidR="00123751" w:rsidRDefault="00123751" w:rsidP="002923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Задание для самопроверки: выяснит</w:t>
      </w:r>
      <w:r w:rsidR="00D21E62">
        <w:t>е</w:t>
      </w:r>
      <w:r>
        <w:t xml:space="preserve"> конфигурацию второго хирального центра в природном треонине и изолейцине.</w:t>
      </w:r>
    </w:p>
    <w:p w14:paraId="2E1F40CE" w14:textId="680979DD" w:rsidR="00110666" w:rsidRPr="00110666" w:rsidRDefault="00110666" w:rsidP="002923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Задание для самопроверки: среди 20 протеиногенных аминокислот найдите единственную, чей природный </w:t>
      </w:r>
      <w:r>
        <w:rPr>
          <w:lang w:val="en-US"/>
        </w:rPr>
        <w:t>L</w:t>
      </w:r>
      <w:r w:rsidRPr="00110666">
        <w:t>-</w:t>
      </w:r>
      <w:r>
        <w:t xml:space="preserve">изомер </w:t>
      </w:r>
      <w:r w:rsidR="00F8230A">
        <w:t>соответствует</w:t>
      </w:r>
      <w:r>
        <w:t xml:space="preserve"> </w:t>
      </w:r>
      <w:r>
        <w:rPr>
          <w:lang w:val="en-US"/>
        </w:rPr>
        <w:t>R</w:t>
      </w:r>
      <w:r w:rsidRPr="00110666">
        <w:t>-</w:t>
      </w:r>
      <w:r>
        <w:t>изомер</w:t>
      </w:r>
      <w:r w:rsidR="00F8230A">
        <w:t>у</w:t>
      </w:r>
      <w:r>
        <w:t xml:space="preserve"> </w:t>
      </w:r>
      <w:r w:rsidR="009426C5">
        <w:t>по</w:t>
      </w:r>
      <w:r>
        <w:t xml:space="preserve"> </w:t>
      </w:r>
      <w:r>
        <w:rPr>
          <w:lang w:val="en-US"/>
        </w:rPr>
        <w:t>R</w:t>
      </w:r>
      <w:r w:rsidRPr="00110666">
        <w:t>-\</w:t>
      </w:r>
      <w:r>
        <w:rPr>
          <w:lang w:val="en-US"/>
        </w:rPr>
        <w:t>S</w:t>
      </w:r>
      <w:r w:rsidRPr="00110666">
        <w:t>-</w:t>
      </w:r>
      <w:r>
        <w:t>номенклатуре</w:t>
      </w:r>
      <w:r w:rsidR="00123751">
        <w:t>.</w:t>
      </w:r>
    </w:p>
    <w:p w14:paraId="2B9F300F" w14:textId="08DD7414" w:rsidR="00F30398" w:rsidRDefault="00F30398" w:rsidP="00292330">
      <w:pPr>
        <w:jc w:val="both"/>
      </w:pPr>
      <w:r>
        <w:t xml:space="preserve">В отличие от аминокислот, углеводы, начиная с некоторого количества атомов углерода в </w:t>
      </w:r>
      <w:r w:rsidR="004F154C">
        <w:t>молекуле</w:t>
      </w:r>
      <w:r>
        <w:t xml:space="preserve">, содержат несколько хиральных центров с функциональной группой </w:t>
      </w:r>
      <w:r>
        <w:rPr>
          <w:lang w:val="en-US"/>
        </w:rPr>
        <w:t>OH</w:t>
      </w:r>
      <w:r w:rsidRPr="00F30398">
        <w:t>.</w:t>
      </w:r>
      <w:r w:rsidR="0026278D">
        <w:t xml:space="preserve"> </w:t>
      </w:r>
      <w:r w:rsidR="004F154C">
        <w:t xml:space="preserve">Нумерация атомов углерода в углеводах ведется сверху вниз по проекции Фишера, и принадлежность к </w:t>
      </w:r>
      <w:r w:rsidR="004F154C">
        <w:rPr>
          <w:lang w:val="en-US"/>
        </w:rPr>
        <w:t>D</w:t>
      </w:r>
      <w:r w:rsidR="004F154C" w:rsidRPr="004F154C">
        <w:t xml:space="preserve">- </w:t>
      </w:r>
      <w:r w:rsidR="004F154C">
        <w:t xml:space="preserve">или </w:t>
      </w:r>
      <w:r w:rsidR="004F154C">
        <w:rPr>
          <w:lang w:val="en-US"/>
        </w:rPr>
        <w:t>L</w:t>
      </w:r>
      <w:r w:rsidR="004F154C" w:rsidRPr="004F154C">
        <w:t>-</w:t>
      </w:r>
      <w:r w:rsidR="004F154C">
        <w:t>ряду определятся по конфигурации последнего асимметрического атома углерода (</w:t>
      </w:r>
      <w:r w:rsidR="004F154C">
        <w:fldChar w:fldCharType="begin"/>
      </w:r>
      <w:r w:rsidR="004F154C">
        <w:instrText xml:space="preserve"> REF _Ref82351499 \h </w:instrText>
      </w:r>
      <w:r w:rsidR="00292330">
        <w:instrText xml:space="preserve"> \* MERGEFORMAT </w:instrText>
      </w:r>
      <w:r w:rsidR="004F154C">
        <w:fldChar w:fldCharType="separate"/>
      </w:r>
      <w:r w:rsidR="00095C31">
        <w:t xml:space="preserve">Рисунок </w:t>
      </w:r>
      <w:r w:rsidR="00095C31">
        <w:rPr>
          <w:noProof/>
        </w:rPr>
        <w:t>4</w:t>
      </w:r>
      <w:r w:rsidR="004F154C">
        <w:fldChar w:fldCharType="end"/>
      </w:r>
      <w:r w:rsidR="004F154C">
        <w:t>).</w:t>
      </w:r>
    </w:p>
    <w:p w14:paraId="269725BA" w14:textId="77777777" w:rsidR="00B062FB" w:rsidRPr="00A163B8" w:rsidRDefault="00B062FB" w:rsidP="00B062FB">
      <w:pPr>
        <w:jc w:val="both"/>
      </w:pPr>
      <w:r>
        <w:t xml:space="preserve">Отдельно следует отметить, что соответствующие </w:t>
      </w:r>
      <w:r>
        <w:rPr>
          <w:lang w:val="en-US"/>
        </w:rPr>
        <w:t>L</w:t>
      </w:r>
      <w:r w:rsidRPr="00A163B8">
        <w:t xml:space="preserve">- </w:t>
      </w:r>
      <w:r>
        <w:t xml:space="preserve">и </w:t>
      </w:r>
      <w:r>
        <w:rPr>
          <w:lang w:val="en-US"/>
        </w:rPr>
        <w:t>D</w:t>
      </w:r>
      <w:r w:rsidRPr="00A163B8">
        <w:t>-</w:t>
      </w:r>
      <w:r>
        <w:t xml:space="preserve">сахара являются энантиомерами, то есть отличаются противоположной конфигурацией </w:t>
      </w:r>
      <w:r w:rsidRPr="005D2CE8">
        <w:rPr>
          <w:u w:val="single"/>
        </w:rPr>
        <w:t>всех</w:t>
      </w:r>
      <w:r>
        <w:t xml:space="preserve"> хиральных центров в молекуле.</w:t>
      </w:r>
    </w:p>
    <w:p w14:paraId="01328332" w14:textId="77777777" w:rsidR="004F154C" w:rsidRDefault="004F154C" w:rsidP="00292330">
      <w:pPr>
        <w:jc w:val="both"/>
      </w:pPr>
    </w:p>
    <w:p w14:paraId="09DFD0BC" w14:textId="77777777" w:rsidR="004F154C" w:rsidRDefault="004F154C" w:rsidP="00292330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9BAE155" wp14:editId="516358E3">
            <wp:extent cx="1137583" cy="19526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-glucose-chain-2D-Fisch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26" cy="19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77F48" w14:textId="74580224" w:rsidR="004F154C" w:rsidRPr="006132A8" w:rsidRDefault="004F154C" w:rsidP="00292330">
      <w:pPr>
        <w:pStyle w:val="a5"/>
        <w:jc w:val="center"/>
      </w:pPr>
      <w:bookmarkStart w:id="5" w:name="_Ref82351499"/>
      <w:r>
        <w:t xml:space="preserve">Рисунок </w:t>
      </w:r>
      <w:fldSimple w:instr=" SEQ Рисунок \* ARABIC ">
        <w:r w:rsidR="00095C31">
          <w:rPr>
            <w:noProof/>
          </w:rPr>
          <w:t>4</w:t>
        </w:r>
      </w:fldSimple>
      <w:bookmarkEnd w:id="5"/>
      <w:r>
        <w:t xml:space="preserve">. Для </w:t>
      </w:r>
      <w:proofErr w:type="gramStart"/>
      <w:r>
        <w:rPr>
          <w:lang w:val="en-US"/>
        </w:rPr>
        <w:t>D</w:t>
      </w:r>
      <w:r w:rsidRPr="004F154C">
        <w:t>-</w:t>
      </w:r>
      <w:r>
        <w:t>глюкозы</w:t>
      </w:r>
      <w:proofErr w:type="gramEnd"/>
      <w:r>
        <w:t xml:space="preserve"> определяющей принадлежность к ряду </w:t>
      </w:r>
      <w:r>
        <w:rPr>
          <w:lang w:val="en-US"/>
        </w:rPr>
        <w:t>D</w:t>
      </w:r>
      <w:r w:rsidRPr="00A60B15">
        <w:t>-</w:t>
      </w:r>
      <w:r>
        <w:t>углеводов является конфигурация при атоме углерода №</w:t>
      </w:r>
      <w:r w:rsidR="006132A8">
        <w:t xml:space="preserve">5 – функциональная группа </w:t>
      </w:r>
      <w:r w:rsidR="006132A8">
        <w:rPr>
          <w:lang w:val="en-US"/>
        </w:rPr>
        <w:t>OH</w:t>
      </w:r>
      <w:r w:rsidR="006132A8" w:rsidRPr="006132A8">
        <w:t xml:space="preserve"> </w:t>
      </w:r>
      <w:r w:rsidR="006132A8">
        <w:t>направлена вправо.</w:t>
      </w:r>
    </w:p>
    <w:p w14:paraId="7E45B672" w14:textId="77777777" w:rsidR="004F154C" w:rsidRPr="004F154C" w:rsidRDefault="004F154C" w:rsidP="00292330">
      <w:pPr>
        <w:jc w:val="both"/>
      </w:pPr>
    </w:p>
    <w:p w14:paraId="5A2BB297" w14:textId="10A43760" w:rsidR="00A60B15" w:rsidRDefault="00A60B15" w:rsidP="00292330">
      <w:pPr>
        <w:jc w:val="both"/>
      </w:pPr>
      <w:r w:rsidRPr="009874BC">
        <w:t>Для соединений с парой хиральных центров</w:t>
      </w:r>
      <w:r>
        <w:t xml:space="preserve"> </w:t>
      </w:r>
      <w:r w:rsidR="009874BC">
        <w:t xml:space="preserve">может применяться особая </w:t>
      </w:r>
      <w:proofErr w:type="spellStart"/>
      <w:r w:rsidR="009874BC">
        <w:t>трео</w:t>
      </w:r>
      <w:proofErr w:type="spellEnd"/>
      <w:r w:rsidR="009874BC">
        <w:t>-\</w:t>
      </w:r>
      <w:proofErr w:type="spellStart"/>
      <w:r w:rsidR="009874BC">
        <w:t>эритро</w:t>
      </w:r>
      <w:proofErr w:type="spellEnd"/>
      <w:r w:rsidR="009874BC">
        <w:t>-\мезо-номенклатура, также определяемая по проекции Фишера. Так</w:t>
      </w:r>
      <w:r w:rsidR="00D96176">
        <w:t xml:space="preserve">, в </w:t>
      </w:r>
      <w:proofErr w:type="spellStart"/>
      <w:r w:rsidR="00D96176" w:rsidRPr="00404579">
        <w:rPr>
          <w:i/>
          <w:iCs/>
        </w:rPr>
        <w:t>эритро</w:t>
      </w:r>
      <w:proofErr w:type="spellEnd"/>
      <w:r w:rsidR="00D96176">
        <w:t>-форме соединения функциональные группы при хиральных центрах будут направлены по одну сторону от углеродного скелета (</w:t>
      </w:r>
      <w:r w:rsidR="00D96176">
        <w:fldChar w:fldCharType="begin"/>
      </w:r>
      <w:r w:rsidR="00D96176">
        <w:instrText xml:space="preserve"> REF _Ref82374182 \h </w:instrText>
      </w:r>
      <w:r w:rsidR="00292330">
        <w:instrText xml:space="preserve"> \* MERGEFORMAT </w:instrText>
      </w:r>
      <w:r w:rsidR="00D96176">
        <w:fldChar w:fldCharType="separate"/>
      </w:r>
      <w:r w:rsidR="00095C31">
        <w:t xml:space="preserve">Рисунок </w:t>
      </w:r>
      <w:r w:rsidR="00095C31">
        <w:rPr>
          <w:noProof/>
        </w:rPr>
        <w:t>5</w:t>
      </w:r>
      <w:r w:rsidR="00D96176">
        <w:fldChar w:fldCharType="end"/>
      </w:r>
      <w:r w:rsidR="00D96176">
        <w:t xml:space="preserve">), тогда как </w:t>
      </w:r>
      <w:r w:rsidR="00404579">
        <w:t xml:space="preserve">в </w:t>
      </w:r>
      <w:proofErr w:type="spellStart"/>
      <w:r w:rsidR="00404579" w:rsidRPr="00404579">
        <w:rPr>
          <w:i/>
          <w:iCs/>
        </w:rPr>
        <w:t>трео</w:t>
      </w:r>
      <w:proofErr w:type="spellEnd"/>
      <w:r w:rsidR="00404579">
        <w:t>-форме – по разные (</w:t>
      </w:r>
      <w:r w:rsidR="00404579">
        <w:fldChar w:fldCharType="begin"/>
      </w:r>
      <w:r w:rsidR="00404579">
        <w:instrText xml:space="preserve"> REF _Ref82374265 \h </w:instrText>
      </w:r>
      <w:r w:rsidR="00292330">
        <w:instrText xml:space="preserve"> \* MERGEFORMAT </w:instrText>
      </w:r>
      <w:r w:rsidR="00404579">
        <w:fldChar w:fldCharType="separate"/>
      </w:r>
      <w:r w:rsidR="00095C31">
        <w:t xml:space="preserve">Рисунок </w:t>
      </w:r>
      <w:r w:rsidR="00095C31">
        <w:rPr>
          <w:noProof/>
        </w:rPr>
        <w:t>6</w:t>
      </w:r>
      <w:r w:rsidR="00404579">
        <w:fldChar w:fldCharType="end"/>
      </w:r>
      <w:r w:rsidR="00404579">
        <w:t xml:space="preserve">). </w:t>
      </w:r>
    </w:p>
    <w:p w14:paraId="306F555D" w14:textId="77777777" w:rsidR="00A60B15" w:rsidRDefault="00A60B15" w:rsidP="00292330">
      <w:pPr>
        <w:keepNext/>
        <w:jc w:val="center"/>
      </w:pPr>
      <w:r>
        <w:rPr>
          <w:noProof/>
        </w:rPr>
        <w:drawing>
          <wp:inline distT="0" distB="0" distL="0" distR="0" wp14:anchorId="22924949" wp14:editId="416B1669">
            <wp:extent cx="1144800" cy="114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1EF45" w14:textId="1F083401" w:rsidR="00A60B15" w:rsidRDefault="00A60B15" w:rsidP="00292330">
      <w:pPr>
        <w:pStyle w:val="a5"/>
        <w:jc w:val="center"/>
      </w:pPr>
      <w:bookmarkStart w:id="6" w:name="_Ref82374182"/>
      <w:r>
        <w:t xml:space="preserve">Рисунок </w:t>
      </w:r>
      <w:fldSimple w:instr=" SEQ Рисунок \* ARABIC ">
        <w:r w:rsidR="00095C31">
          <w:rPr>
            <w:noProof/>
          </w:rPr>
          <w:t>5</w:t>
        </w:r>
      </w:fldSimple>
      <w:bookmarkEnd w:id="6"/>
      <w:r>
        <w:t xml:space="preserve">. </w:t>
      </w:r>
      <w:proofErr w:type="spellStart"/>
      <w:r>
        <w:t>Эритро</w:t>
      </w:r>
      <w:proofErr w:type="spellEnd"/>
      <w:r>
        <w:t>-форма винной кислоты является также мезо-формой, не обладающей оптической активностью</w:t>
      </w:r>
      <w:r w:rsidR="006132A8">
        <w:t xml:space="preserve"> (в структуре имеется плоскость симметрии</w:t>
      </w:r>
      <w:r w:rsidR="003C18CF">
        <w:t>, показанная пунктирной линией</w:t>
      </w:r>
      <w:r w:rsidR="006132A8">
        <w:t>)</w:t>
      </w:r>
      <w:r>
        <w:t>.</w:t>
      </w:r>
    </w:p>
    <w:p w14:paraId="2ED8D355" w14:textId="54E42FD2" w:rsidR="00A60B15" w:rsidRDefault="00A60B15" w:rsidP="00292330">
      <w:pPr>
        <w:jc w:val="both"/>
      </w:pPr>
    </w:p>
    <w:p w14:paraId="0E672749" w14:textId="72592ECD" w:rsidR="00A60B15" w:rsidRDefault="00A60B15" w:rsidP="00292330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D5FE6BC" wp14:editId="132DEE3E">
            <wp:extent cx="1389600" cy="1101600"/>
            <wp:effectExtent l="0" t="0" r="127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28"/>
                    <a:stretch/>
                  </pic:blipFill>
                  <pic:spPr bwMode="auto">
                    <a:xfrm>
                      <a:off x="0" y="0"/>
                      <a:ext cx="13896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9F9459" wp14:editId="66676E2A">
            <wp:extent cx="1345565" cy="1057275"/>
            <wp:effectExtent l="0" t="0" r="698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48655"/>
                    <a:stretch/>
                  </pic:blipFill>
                  <pic:spPr bwMode="auto">
                    <a:xfrm>
                      <a:off x="0" y="0"/>
                      <a:ext cx="1346400" cy="10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905C2" w14:textId="4D407D8F" w:rsidR="00A60B15" w:rsidRPr="00A60B15" w:rsidRDefault="00A60B15" w:rsidP="00292330">
      <w:pPr>
        <w:pStyle w:val="a5"/>
        <w:jc w:val="center"/>
      </w:pPr>
      <w:bookmarkStart w:id="7" w:name="_Ref82374265"/>
      <w:r>
        <w:t xml:space="preserve">Рисунок </w:t>
      </w:r>
      <w:fldSimple w:instr=" SEQ Рисунок \* ARABIC ">
        <w:r w:rsidR="00095C31">
          <w:rPr>
            <w:noProof/>
          </w:rPr>
          <w:t>6</w:t>
        </w:r>
      </w:fldSimple>
      <w:bookmarkEnd w:id="7"/>
      <w:r>
        <w:t xml:space="preserve">. </w:t>
      </w:r>
      <w:proofErr w:type="spellStart"/>
      <w:r>
        <w:t>Трео</w:t>
      </w:r>
      <w:proofErr w:type="spellEnd"/>
      <w:r>
        <w:t>-формы винной кислоты обладают оптической активностью и являются энантиомерам</w:t>
      </w:r>
      <w:r w:rsidR="00B062FB">
        <w:t>и – зеркальным отражениями друг друга</w:t>
      </w:r>
      <w:r>
        <w:t>.</w:t>
      </w:r>
    </w:p>
    <w:p w14:paraId="6FE7DEEE" w14:textId="77777777" w:rsidR="003472D5" w:rsidRPr="003472D5" w:rsidRDefault="003472D5" w:rsidP="00C13605">
      <w:pPr>
        <w:jc w:val="both"/>
      </w:pPr>
    </w:p>
    <w:p w14:paraId="16E33A2C" w14:textId="5F78AAA7" w:rsidR="00C13605" w:rsidRDefault="00C13605" w:rsidP="00C13605">
      <w:pPr>
        <w:jc w:val="both"/>
      </w:pPr>
      <w:r w:rsidRPr="003472D5">
        <w:rPr>
          <w:i/>
          <w:iCs/>
        </w:rPr>
        <w:t>Мезо</w:t>
      </w:r>
      <w:r>
        <w:t xml:space="preserve">-формой называется такая конфигурация молекулы, у которой при наличии хиральных центров отсутствует оптическая активность </w:t>
      </w:r>
      <w:r w:rsidR="003472D5">
        <w:t xml:space="preserve">в виду </w:t>
      </w:r>
      <w:r w:rsidR="00B062FB">
        <w:t>наличия</w:t>
      </w:r>
      <w:r w:rsidR="003472D5">
        <w:t xml:space="preserve"> плоскости симметрии.</w:t>
      </w:r>
    </w:p>
    <w:p w14:paraId="7F981D4A" w14:textId="2523DE07" w:rsidR="00C13605" w:rsidRDefault="00404579" w:rsidP="00C13605">
      <w:pPr>
        <w:jc w:val="both"/>
      </w:pPr>
      <w:proofErr w:type="spellStart"/>
      <w:r>
        <w:t>Трео</w:t>
      </w:r>
      <w:proofErr w:type="spellEnd"/>
      <w:r>
        <w:t xml:space="preserve">- и </w:t>
      </w:r>
      <w:proofErr w:type="spellStart"/>
      <w:r>
        <w:t>эритро</w:t>
      </w:r>
      <w:proofErr w:type="spellEnd"/>
      <w:r>
        <w:t xml:space="preserve">-форма </w:t>
      </w:r>
      <w:r w:rsidR="00176E10">
        <w:t>по-прежнему</w:t>
      </w:r>
      <w:r>
        <w:t xml:space="preserve"> являются друг другу оптическими изомерами</w:t>
      </w:r>
      <w:r w:rsidR="00176E10">
        <w:t xml:space="preserve">, однако они не переходят один в другой при отражении в зеркале, то есть не являются энантиомерами. Такие оптические изомеры называются </w:t>
      </w:r>
      <w:proofErr w:type="spellStart"/>
      <w:r w:rsidR="00176E10" w:rsidRPr="00176E10">
        <w:rPr>
          <w:b/>
          <w:bCs/>
        </w:rPr>
        <w:t>диастереомер</w:t>
      </w:r>
      <w:r w:rsidR="003C3C23">
        <w:rPr>
          <w:b/>
          <w:bCs/>
        </w:rPr>
        <w:t>ами</w:t>
      </w:r>
      <w:proofErr w:type="spellEnd"/>
      <w:r w:rsidR="00176E10">
        <w:t xml:space="preserve"> (</w:t>
      </w:r>
      <w:r w:rsidR="00176E10">
        <w:fldChar w:fldCharType="begin"/>
      </w:r>
      <w:r w:rsidR="00176E10">
        <w:instrText xml:space="preserve"> REF _Ref82375051 \h </w:instrText>
      </w:r>
      <w:r w:rsidR="00292330">
        <w:instrText xml:space="preserve"> \* MERGEFORMAT </w:instrText>
      </w:r>
      <w:r w:rsidR="00176E10">
        <w:fldChar w:fldCharType="separate"/>
      </w:r>
      <w:r w:rsidR="00095C31" w:rsidRPr="000976D1">
        <w:t xml:space="preserve">Рисунок </w:t>
      </w:r>
      <w:r w:rsidR="00095C31">
        <w:rPr>
          <w:noProof/>
        </w:rPr>
        <w:t>7</w:t>
      </w:r>
      <w:r w:rsidR="00176E10">
        <w:fldChar w:fldCharType="end"/>
      </w:r>
      <w:r w:rsidR="00176E10">
        <w:t>).</w:t>
      </w:r>
    </w:p>
    <w:p w14:paraId="4384B53D" w14:textId="70F9EEA2" w:rsidR="00C13605" w:rsidRDefault="00C13605" w:rsidP="00C13605">
      <w:pPr>
        <w:jc w:val="both"/>
      </w:pPr>
      <w:r>
        <w:t xml:space="preserve">Диастереомеры углеводов, отличающиеся конфигурациями при углеродных атомах помимо хирального центра, определяющего принадлежность к </w:t>
      </w:r>
      <w:r>
        <w:rPr>
          <w:lang w:val="en-US"/>
        </w:rPr>
        <w:t>D</w:t>
      </w:r>
      <w:r w:rsidRPr="00BD19E8">
        <w:t xml:space="preserve">- </w:t>
      </w:r>
      <w:r>
        <w:t xml:space="preserve">или </w:t>
      </w:r>
      <w:r>
        <w:rPr>
          <w:lang w:val="en-US"/>
        </w:rPr>
        <w:t>L</w:t>
      </w:r>
      <w:r w:rsidRPr="00BD19E8">
        <w:t>-</w:t>
      </w:r>
      <w:r>
        <w:t>ряду,</w:t>
      </w:r>
      <w:r w:rsidRPr="00C37C87">
        <w:t xml:space="preserve"> </w:t>
      </w:r>
      <w:r>
        <w:t xml:space="preserve">также называются </w:t>
      </w:r>
      <w:r w:rsidRPr="00BD19E8">
        <w:rPr>
          <w:b/>
          <w:bCs/>
        </w:rPr>
        <w:t>эпимерами</w:t>
      </w:r>
      <w:r>
        <w:t xml:space="preserve"> (</w:t>
      </w:r>
      <w:r>
        <w:fldChar w:fldCharType="begin"/>
      </w:r>
      <w:r>
        <w:instrText xml:space="preserve"> REF _Ref82375115 \h  \* MERGEFORMAT </w:instrText>
      </w:r>
      <w:r>
        <w:fldChar w:fldCharType="separate"/>
      </w:r>
      <w:r w:rsidR="00095C31">
        <w:t xml:space="preserve">Рисунок </w:t>
      </w:r>
      <w:r w:rsidR="00095C31">
        <w:rPr>
          <w:noProof/>
        </w:rPr>
        <w:t>8</w:t>
      </w:r>
      <w:r>
        <w:fldChar w:fldCharType="end"/>
      </w:r>
      <w:r>
        <w:t>).</w:t>
      </w:r>
    </w:p>
    <w:p w14:paraId="6E1D2CEE" w14:textId="77777777" w:rsidR="00C13605" w:rsidRDefault="00C13605" w:rsidP="00C13605">
      <w:pPr>
        <w:jc w:val="both"/>
      </w:pPr>
    </w:p>
    <w:p w14:paraId="705188FD" w14:textId="793F85B5" w:rsidR="00C13605" w:rsidRDefault="00C13605" w:rsidP="00C136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Задание для самопроверки: установите принадлежность </w:t>
      </w:r>
      <w:proofErr w:type="spellStart"/>
      <w:r>
        <w:t>тетроз</w:t>
      </w:r>
      <w:proofErr w:type="spellEnd"/>
      <w:r w:rsidR="00B062FB">
        <w:t>, изображенных</w:t>
      </w:r>
      <w:r>
        <w:t xml:space="preserve"> на рисунке ниже</w:t>
      </w:r>
      <w:r w:rsidR="00B062FB">
        <w:t>,</w:t>
      </w:r>
      <w:r>
        <w:t xml:space="preserve"> к </w:t>
      </w:r>
      <w:r>
        <w:rPr>
          <w:lang w:val="en-US"/>
        </w:rPr>
        <w:t>D</w:t>
      </w:r>
      <w:r w:rsidRPr="00410C8E">
        <w:t xml:space="preserve">- </w:t>
      </w:r>
      <w:r>
        <w:t xml:space="preserve">и </w:t>
      </w:r>
      <w:r>
        <w:rPr>
          <w:lang w:val="en-US"/>
        </w:rPr>
        <w:t>L</w:t>
      </w:r>
      <w:r w:rsidRPr="00410C8E">
        <w:t>-</w:t>
      </w:r>
      <w:r>
        <w:t>ряд</w:t>
      </w:r>
      <w:r w:rsidR="00B062FB">
        <w:t>ам</w:t>
      </w:r>
      <w:r>
        <w:t xml:space="preserve"> углеводов.</w:t>
      </w:r>
    </w:p>
    <w:p w14:paraId="4D9940C8" w14:textId="5529C0F2" w:rsidR="0026278D" w:rsidRPr="00F30398" w:rsidRDefault="0026278D" w:rsidP="00292330">
      <w:pPr>
        <w:jc w:val="both"/>
      </w:pPr>
    </w:p>
    <w:p w14:paraId="0D1DE746" w14:textId="77777777" w:rsidR="00860A3E" w:rsidRDefault="00860A3E" w:rsidP="00292330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0F13484" wp14:editId="0445EF30">
            <wp:extent cx="3876675" cy="2695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245F" w14:textId="338AE25C" w:rsidR="002E3202" w:rsidRPr="000976D1" w:rsidRDefault="00860A3E" w:rsidP="00292330">
      <w:pPr>
        <w:pStyle w:val="a5"/>
        <w:jc w:val="center"/>
      </w:pPr>
      <w:bookmarkStart w:id="8" w:name="_Ref82375051"/>
      <w:r w:rsidRPr="000976D1">
        <w:t xml:space="preserve">Рисунок </w:t>
      </w:r>
      <w:fldSimple w:instr=" SEQ Рисунок \* ARABIC ">
        <w:r w:rsidR="00095C31">
          <w:rPr>
            <w:noProof/>
          </w:rPr>
          <w:t>7</w:t>
        </w:r>
      </w:fldSimple>
      <w:bookmarkEnd w:id="8"/>
      <w:r w:rsidRPr="000976D1">
        <w:t xml:space="preserve">. Энантиомеры и диастереомеры на примере </w:t>
      </w:r>
      <w:proofErr w:type="spellStart"/>
      <w:r w:rsidRPr="000976D1">
        <w:t>тетроз</w:t>
      </w:r>
      <w:proofErr w:type="spellEnd"/>
      <w:r w:rsidRPr="000976D1">
        <w:t>.</w:t>
      </w:r>
      <w:r w:rsidR="009815DF" w:rsidRPr="000976D1">
        <w:t xml:space="preserve"> Звездочка указывает на асимметрический атом углерода.</w:t>
      </w:r>
    </w:p>
    <w:p w14:paraId="1B15D728" w14:textId="77777777" w:rsidR="00410C8E" w:rsidRPr="00410C8E" w:rsidRDefault="00410C8E" w:rsidP="00292330">
      <w:pPr>
        <w:jc w:val="both"/>
      </w:pPr>
    </w:p>
    <w:p w14:paraId="70AA6493" w14:textId="6265617C" w:rsidR="00EB1838" w:rsidRDefault="00404579" w:rsidP="00292330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94D71A" wp14:editId="5AE446EC">
            <wp:extent cx="1132558" cy="194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-glucose-chain-2D-Fisch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5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330">
        <w:tab/>
      </w:r>
      <w:r>
        <w:rPr>
          <w:noProof/>
        </w:rPr>
        <w:drawing>
          <wp:inline distT="0" distB="0" distL="0" distR="0" wp14:anchorId="062280B4" wp14:editId="42974BA0">
            <wp:extent cx="1161299" cy="19437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62" b="17387"/>
                    <a:stretch/>
                  </pic:blipFill>
                  <pic:spPr bwMode="auto">
                    <a:xfrm>
                      <a:off x="0" y="0"/>
                      <a:ext cx="1161457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386FD" w14:textId="0568769B" w:rsidR="00404579" w:rsidRPr="00BD19E8" w:rsidRDefault="00EB1838" w:rsidP="00292330">
      <w:pPr>
        <w:pStyle w:val="a5"/>
        <w:jc w:val="center"/>
      </w:pPr>
      <w:bookmarkStart w:id="9" w:name="_Ref82375115"/>
      <w:r>
        <w:t xml:space="preserve">Рисунок </w:t>
      </w:r>
      <w:fldSimple w:instr=" SEQ Рисунок \* ARABIC ">
        <w:r w:rsidR="00095C31">
          <w:rPr>
            <w:noProof/>
          </w:rPr>
          <w:t>8</w:t>
        </w:r>
      </w:fldSimple>
      <w:bookmarkEnd w:id="9"/>
      <w:r>
        <w:t xml:space="preserve">. </w:t>
      </w:r>
      <w:r>
        <w:rPr>
          <w:lang w:val="en-US"/>
        </w:rPr>
        <w:t>D</w:t>
      </w:r>
      <w:r w:rsidRPr="00EB1838">
        <w:t>-</w:t>
      </w:r>
      <w:r>
        <w:t>Глюкоза</w:t>
      </w:r>
      <w:r w:rsidR="00292330">
        <w:t xml:space="preserve"> (слева)</w:t>
      </w:r>
      <w:r>
        <w:t xml:space="preserve"> и </w:t>
      </w:r>
      <w:r>
        <w:rPr>
          <w:lang w:val="en-US"/>
        </w:rPr>
        <w:t>D</w:t>
      </w:r>
      <w:r w:rsidRPr="00EB1838">
        <w:t>-</w:t>
      </w:r>
      <w:r>
        <w:t>галактоза</w:t>
      </w:r>
      <w:r w:rsidR="00292330">
        <w:t xml:space="preserve"> (справа)</w:t>
      </w:r>
      <w:r>
        <w:t xml:space="preserve"> являются эпимерами по положению 4.</w:t>
      </w:r>
    </w:p>
    <w:p w14:paraId="3AFDC731" w14:textId="79EC3C72" w:rsidR="0037708B" w:rsidRDefault="002A68A8" w:rsidP="00345433">
      <w:pPr>
        <w:pStyle w:val="1"/>
      </w:pPr>
      <w:bookmarkStart w:id="10" w:name="_Toc82868005"/>
      <w:r>
        <w:lastRenderedPageBreak/>
        <w:t>Аминокислоты</w:t>
      </w:r>
      <w:bookmarkEnd w:id="10"/>
    </w:p>
    <w:p w14:paraId="76D7D1BB" w14:textId="77777777" w:rsidR="000976D1" w:rsidRPr="000976D1" w:rsidRDefault="000976D1" w:rsidP="000976D1"/>
    <w:p w14:paraId="1F780A9C" w14:textId="581985EB" w:rsidR="00FE235E" w:rsidRDefault="00170676" w:rsidP="0037708B">
      <w:pPr>
        <w:pStyle w:val="2"/>
      </w:pPr>
      <w:bookmarkStart w:id="11" w:name="_Toc82868006"/>
      <w:r>
        <w:t>П</w:t>
      </w:r>
      <w:r w:rsidR="005C2ADB" w:rsidRPr="00257BD6">
        <w:t>ротеиногенны</w:t>
      </w:r>
      <w:r>
        <w:t>е</w:t>
      </w:r>
      <w:r w:rsidR="005C2ADB" w:rsidRPr="00257BD6">
        <w:t xml:space="preserve"> аминокислот</w:t>
      </w:r>
      <w:r>
        <w:t>ы</w:t>
      </w:r>
      <w:bookmarkEnd w:id="11"/>
    </w:p>
    <w:p w14:paraId="6D6FB3E0" w14:textId="4E909AFB" w:rsidR="00257BD6" w:rsidRDefault="00257BD6" w:rsidP="00292330">
      <w:pPr>
        <w:jc w:val="both"/>
        <w:rPr>
          <w:rFonts w:cstheme="minorHAnsi"/>
        </w:rPr>
      </w:pPr>
      <w:r>
        <w:t>Как следует из</w:t>
      </w:r>
      <w:r w:rsidR="005A777C">
        <w:t xml:space="preserve"> их</w:t>
      </w:r>
      <w:r>
        <w:t xml:space="preserve"> названия, аминокислоты являются полифункциональными, то есть содержащими различные функциональные группы в своей структуре соединениями. Строго говоря, любая карбоновая кислота</w:t>
      </w:r>
      <w:r w:rsidR="002C5D17">
        <w:t>,</w:t>
      </w:r>
      <w:r>
        <w:t xml:space="preserve"> с</w:t>
      </w:r>
      <w:r w:rsidR="002C5D17">
        <w:t>одержащая в своем составе</w:t>
      </w:r>
      <w:r>
        <w:t xml:space="preserve"> аминогрупп</w:t>
      </w:r>
      <w:r w:rsidR="002C5D17">
        <w:t>у,</w:t>
      </w:r>
      <w:r>
        <w:t xml:space="preserve"> может называться аминокислотой. Так, например, аминокислотой является </w:t>
      </w:r>
      <w:r w:rsidRPr="00F671DC">
        <w:rPr>
          <w:rFonts w:cstheme="minorHAnsi"/>
          <w:i/>
          <w:iCs/>
        </w:rPr>
        <w:t>γ-аминомасляная</w:t>
      </w:r>
      <w:r>
        <w:rPr>
          <w:rFonts w:cstheme="minorHAnsi"/>
        </w:rPr>
        <w:t xml:space="preserve"> </w:t>
      </w:r>
      <w:r w:rsidRPr="00F671DC">
        <w:rPr>
          <w:rFonts w:cstheme="minorHAnsi"/>
          <w:i/>
          <w:iCs/>
        </w:rPr>
        <w:t>кислота</w:t>
      </w:r>
      <w:r>
        <w:rPr>
          <w:rFonts w:cstheme="minorHAnsi"/>
        </w:rPr>
        <w:t xml:space="preserve"> </w:t>
      </w:r>
      <w:r w:rsidRPr="002D37BE">
        <w:rPr>
          <w:rFonts w:cstheme="minorHAnsi"/>
        </w:rPr>
        <w:t xml:space="preserve">или ГАМК, выполняющая важные </w:t>
      </w:r>
      <w:proofErr w:type="spellStart"/>
      <w:r w:rsidRPr="002D37BE">
        <w:rPr>
          <w:rFonts w:cstheme="minorHAnsi"/>
        </w:rPr>
        <w:t>нейромедиаторные</w:t>
      </w:r>
      <w:proofErr w:type="spellEnd"/>
      <w:r w:rsidRPr="002D37BE">
        <w:rPr>
          <w:rFonts w:cstheme="minorHAnsi"/>
        </w:rPr>
        <w:t xml:space="preserve"> функции.</w:t>
      </w:r>
    </w:p>
    <w:p w14:paraId="499BA986" w14:textId="77777777" w:rsidR="00257BD6" w:rsidRDefault="00257BD6" w:rsidP="002A68A8">
      <w:pPr>
        <w:keepNext/>
        <w:jc w:val="center"/>
      </w:pPr>
      <w:r>
        <w:rPr>
          <w:rFonts w:cstheme="minorHAnsi"/>
          <w:noProof/>
        </w:rPr>
        <w:drawing>
          <wp:inline distT="0" distB="0" distL="0" distR="0" wp14:anchorId="4D61A9BC" wp14:editId="43AD8667">
            <wp:extent cx="1864800" cy="6192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769D" w14:textId="2342AE6F" w:rsidR="00257BD6" w:rsidRDefault="00257BD6" w:rsidP="002A68A8">
      <w:pPr>
        <w:pStyle w:val="a5"/>
        <w:jc w:val="center"/>
      </w:pPr>
      <w:r>
        <w:t xml:space="preserve">Рисунок </w:t>
      </w:r>
      <w:fldSimple w:instr=" SEQ Рисунок \* ARABIC ">
        <w:r w:rsidR="00095C31">
          <w:rPr>
            <w:noProof/>
          </w:rPr>
          <w:t>9</w:t>
        </w:r>
      </w:fldSimple>
      <w:r>
        <w:t>. Гамма-аминомасляная кислота</w:t>
      </w:r>
      <w:r w:rsidR="00BF0B98">
        <w:t xml:space="preserve"> (ГАМК)</w:t>
      </w:r>
      <w:r>
        <w:t>.</w:t>
      </w:r>
    </w:p>
    <w:p w14:paraId="1AE221F7" w14:textId="72EA5D69" w:rsidR="00257BD6" w:rsidRDefault="002D37BE" w:rsidP="00292330">
      <w:pPr>
        <w:jc w:val="both"/>
      </w:pPr>
      <w:r>
        <w:t>Однако</w:t>
      </w:r>
      <w:r w:rsidR="00FB59C0">
        <w:t>,</w:t>
      </w:r>
      <w:r>
        <w:t xml:space="preserve"> общепринятым является обозначение термином «аминокислот</w:t>
      </w:r>
      <w:r w:rsidR="00B25C34">
        <w:t>ы</w:t>
      </w:r>
      <w:r>
        <w:t xml:space="preserve">» двадцати протеиногенных </w:t>
      </w:r>
      <w:r>
        <w:rPr>
          <w:lang w:val="en-US"/>
        </w:rPr>
        <w:t>L</w:t>
      </w:r>
      <w:r w:rsidRPr="002D37BE">
        <w:t>-</w:t>
      </w:r>
      <w:r>
        <w:rPr>
          <w:rFonts w:cstheme="minorHAnsi"/>
        </w:rPr>
        <w:t>α</w:t>
      </w:r>
      <w:r w:rsidRPr="002D37BE">
        <w:t>-</w:t>
      </w:r>
      <w:r>
        <w:t>аминокислот, входящих в состав белков</w:t>
      </w:r>
      <w:r w:rsidR="0090121B">
        <w:t>, общая формула которых изображена ниже:</w:t>
      </w:r>
    </w:p>
    <w:p w14:paraId="481D3C2A" w14:textId="77777777" w:rsidR="00720894" w:rsidRDefault="00720894" w:rsidP="00720894">
      <w:pPr>
        <w:keepNext/>
        <w:jc w:val="center"/>
      </w:pPr>
      <w:r>
        <w:rPr>
          <w:noProof/>
        </w:rPr>
        <w:drawing>
          <wp:inline distT="0" distB="0" distL="0" distR="0" wp14:anchorId="4625656B" wp14:editId="22283D6A">
            <wp:extent cx="2275200" cy="1789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D088" w14:textId="51A6B2F0" w:rsidR="00720894" w:rsidRDefault="00720894" w:rsidP="00720894">
      <w:pPr>
        <w:pStyle w:val="a5"/>
        <w:jc w:val="center"/>
      </w:pPr>
      <w:r>
        <w:t xml:space="preserve">Рисунок </w:t>
      </w:r>
      <w:fldSimple w:instr=" SEQ Рисунок \* ARABIC ">
        <w:r w:rsidR="00095C31">
          <w:rPr>
            <w:noProof/>
          </w:rPr>
          <w:t>10</w:t>
        </w:r>
      </w:fldSimple>
      <w:r>
        <w:t>. Общая формула протеиногенных аминокислот.</w:t>
      </w:r>
    </w:p>
    <w:p w14:paraId="59F0A8C4" w14:textId="0CC030D4" w:rsidR="002C6C6C" w:rsidRPr="002D37BE" w:rsidRDefault="00E6516D" w:rsidP="00292330">
      <w:pPr>
        <w:jc w:val="both"/>
      </w:pPr>
      <w:r>
        <w:lastRenderedPageBreak/>
        <w:t>Протеиногенные аминокислоты различают по структуре</w:t>
      </w:r>
      <w:r w:rsidR="00720894">
        <w:t xml:space="preserve"> и свойствам</w:t>
      </w:r>
      <w:r>
        <w:t xml:space="preserve"> их боковых радикалов. Так, например, выделяют </w:t>
      </w:r>
      <w:r w:rsidRPr="00E6516D">
        <w:t>полярные</w:t>
      </w:r>
      <w:r>
        <w:t xml:space="preserve"> и </w:t>
      </w:r>
      <w:r w:rsidRPr="00E6516D">
        <w:t>неполярные</w:t>
      </w:r>
      <w:r>
        <w:t xml:space="preserve">, алифатические и ароматические, </w:t>
      </w:r>
      <w:proofErr w:type="spellStart"/>
      <w:r>
        <w:t>ионогенные</w:t>
      </w:r>
      <w:proofErr w:type="spellEnd"/>
      <w:r>
        <w:t xml:space="preserve"> и неионогенные </w:t>
      </w:r>
      <w:r w:rsidR="002C6C6C">
        <w:t xml:space="preserve">и другие </w:t>
      </w:r>
      <w:r>
        <w:t>аминокислот</w:t>
      </w:r>
      <w:r w:rsidR="00720894">
        <w:t>ы</w:t>
      </w:r>
      <w:r>
        <w:t>.</w:t>
      </w:r>
      <w:r w:rsidR="00B25C34">
        <w:t xml:space="preserve"> Особняком стоит простейшая аминокислота </w:t>
      </w:r>
      <w:r w:rsidR="00B25C34" w:rsidRPr="00BA66D7">
        <w:rPr>
          <w:i/>
          <w:iCs/>
        </w:rPr>
        <w:t>глицин</w:t>
      </w:r>
      <w:r w:rsidR="00B25C34">
        <w:t>, боковой радикал которой представлен атомом водорода.</w:t>
      </w:r>
      <w:r w:rsidR="00223916">
        <w:t xml:space="preserve"> Глицин единственный из аминокислот не имеет оптических изомеров</w:t>
      </w:r>
      <w:r w:rsidR="00BA66D7">
        <w:t xml:space="preserve"> (</w:t>
      </w:r>
      <w:r w:rsidR="00BA66D7">
        <w:fldChar w:fldCharType="begin"/>
      </w:r>
      <w:r w:rsidR="00BA66D7">
        <w:instrText xml:space="preserve"> REF _Ref82860185 \h </w:instrText>
      </w:r>
      <w:r w:rsidR="00BA66D7">
        <w:fldChar w:fldCharType="separate"/>
      </w:r>
      <w:r w:rsidR="00095C31" w:rsidRPr="0088082A">
        <w:t xml:space="preserve">Таблица </w:t>
      </w:r>
      <w:r w:rsidR="00095C31">
        <w:rPr>
          <w:noProof/>
        </w:rPr>
        <w:t>1</w:t>
      </w:r>
      <w:r w:rsidR="00BA66D7">
        <w:fldChar w:fldCharType="end"/>
      </w:r>
      <w:r w:rsidR="00BA66D7">
        <w:t>).</w:t>
      </w:r>
    </w:p>
    <w:p w14:paraId="0FD7EF7B" w14:textId="19B4A250" w:rsidR="002C6C6C" w:rsidRDefault="002C6C6C" w:rsidP="002C6C6C">
      <w:pPr>
        <w:pStyle w:val="a5"/>
        <w:keepNext/>
        <w:jc w:val="right"/>
      </w:pPr>
      <w:bookmarkStart w:id="12" w:name="_Ref82860185"/>
      <w:r w:rsidRPr="0088082A">
        <w:t xml:space="preserve">Таблица </w:t>
      </w:r>
      <w:fldSimple w:instr=" SEQ Таблица \* ARABIC ">
        <w:r w:rsidR="00095C31">
          <w:rPr>
            <w:noProof/>
          </w:rPr>
          <w:t>1</w:t>
        </w:r>
      </w:fldSimple>
      <w:bookmarkEnd w:id="12"/>
      <w:r w:rsidRPr="0088082A">
        <w:t>. Протеиногенные аминокислоты.</w:t>
      </w:r>
    </w:p>
    <w:tbl>
      <w:tblPr>
        <w:tblStyle w:val="aa"/>
        <w:tblW w:w="5093" w:type="pct"/>
        <w:tblLayout w:type="fixed"/>
        <w:tblLook w:val="04A0" w:firstRow="1" w:lastRow="0" w:firstColumn="1" w:lastColumn="0" w:noHBand="0" w:noVBand="1"/>
      </w:tblPr>
      <w:tblGrid>
        <w:gridCol w:w="1130"/>
        <w:gridCol w:w="2183"/>
        <w:gridCol w:w="1706"/>
        <w:gridCol w:w="1208"/>
      </w:tblGrid>
      <w:tr w:rsidR="00720894" w:rsidRPr="007137D2" w14:paraId="15155024" w14:textId="77777777" w:rsidTr="00173BA0">
        <w:tc>
          <w:tcPr>
            <w:tcW w:w="907" w:type="pct"/>
            <w:vAlign w:val="center"/>
          </w:tcPr>
          <w:p w14:paraId="7280902B" w14:textId="3B814E18" w:rsidR="00B25C34" w:rsidRPr="007137D2" w:rsidRDefault="00B25C34" w:rsidP="00277D3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137D2">
              <w:rPr>
                <w:b/>
                <w:bCs/>
              </w:rPr>
              <w:t>Амино</w:t>
            </w:r>
            <w:proofErr w:type="spellEnd"/>
            <w:r w:rsidR="005226F2">
              <w:rPr>
                <w:b/>
                <w:bCs/>
              </w:rPr>
              <w:t>-</w:t>
            </w:r>
            <w:r w:rsidRPr="007137D2">
              <w:rPr>
                <w:b/>
                <w:bCs/>
              </w:rPr>
              <w:t>кислота</w:t>
            </w:r>
            <w:proofErr w:type="gramEnd"/>
          </w:p>
        </w:tc>
        <w:tc>
          <w:tcPr>
            <w:tcW w:w="1753" w:type="pct"/>
            <w:vAlign w:val="center"/>
          </w:tcPr>
          <w:p w14:paraId="4927A8E9" w14:textId="0BA50700" w:rsidR="00B25C34" w:rsidRPr="00B25C34" w:rsidRDefault="00477E72" w:rsidP="00277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Боковой радикал</w:t>
            </w:r>
            <w:r w:rsidR="0088082A">
              <w:rPr>
                <w:b/>
                <w:bCs/>
              </w:rPr>
              <w:t>*</w:t>
            </w:r>
          </w:p>
        </w:tc>
        <w:tc>
          <w:tcPr>
            <w:tcW w:w="1370" w:type="pct"/>
            <w:vAlign w:val="center"/>
          </w:tcPr>
          <w:p w14:paraId="1187C871" w14:textId="352ACADA" w:rsidR="00B25C34" w:rsidRPr="007137D2" w:rsidRDefault="00B25C34" w:rsidP="00277D3A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Класс</w:t>
            </w:r>
          </w:p>
        </w:tc>
        <w:tc>
          <w:tcPr>
            <w:tcW w:w="971" w:type="pct"/>
            <w:vAlign w:val="center"/>
          </w:tcPr>
          <w:p w14:paraId="212149B4" w14:textId="7837074D" w:rsidR="00B25C34" w:rsidRPr="00B25C34" w:rsidRDefault="00B25C34" w:rsidP="00277D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Обозна</w:t>
            </w:r>
            <w:r w:rsidR="00173BA0">
              <w:rPr>
                <w:b/>
                <w:bCs/>
              </w:rPr>
              <w:t>-</w:t>
            </w:r>
            <w:r>
              <w:rPr>
                <w:b/>
                <w:bCs/>
              </w:rPr>
              <w:t>чения</w:t>
            </w:r>
            <w:proofErr w:type="spellEnd"/>
          </w:p>
        </w:tc>
      </w:tr>
      <w:tr w:rsidR="00720894" w14:paraId="6526279E" w14:textId="77777777" w:rsidTr="00173BA0">
        <w:tc>
          <w:tcPr>
            <w:tcW w:w="907" w:type="pct"/>
            <w:vAlign w:val="center"/>
          </w:tcPr>
          <w:p w14:paraId="6DB02F12" w14:textId="77777777" w:rsidR="00B25C34" w:rsidRPr="00386425" w:rsidRDefault="00B25C34" w:rsidP="00277D3A">
            <w:pPr>
              <w:jc w:val="center"/>
            </w:pPr>
            <w:r>
              <w:t>Аланин</w:t>
            </w:r>
          </w:p>
        </w:tc>
        <w:tc>
          <w:tcPr>
            <w:tcW w:w="1753" w:type="pct"/>
            <w:vAlign w:val="center"/>
          </w:tcPr>
          <w:p w14:paraId="1B0AB602" w14:textId="42AFF4E4" w:rsidR="00B25C34" w:rsidRPr="00477E72" w:rsidRDefault="0088082A" w:rsidP="00277D3A">
            <w:pPr>
              <w:jc w:val="center"/>
              <w:rPr>
                <w:lang w:val="en-US"/>
              </w:rPr>
            </w:pPr>
            <w:r>
              <w:object w:dxaOrig="721" w:dyaOrig="286" w14:anchorId="0248EC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25pt" o:ole="">
                  <v:imagedata r:id="rId19" o:title=""/>
                </v:shape>
                <o:OLEObject Type="Embed" ProgID="ACD.ChemSketch.20" ShapeID="_x0000_i1025" DrawAspect="Content" ObjectID="_1693481148" r:id="rId20"/>
              </w:object>
            </w:r>
          </w:p>
        </w:tc>
        <w:tc>
          <w:tcPr>
            <w:tcW w:w="1370" w:type="pct"/>
            <w:vAlign w:val="center"/>
          </w:tcPr>
          <w:p w14:paraId="04F536EF" w14:textId="75D3CCFE" w:rsidR="00B25C34" w:rsidRDefault="00D80178" w:rsidP="00277D3A">
            <w:pPr>
              <w:jc w:val="center"/>
            </w:pPr>
            <w:r>
              <w:t>Неполярная, алифатическая</w:t>
            </w:r>
          </w:p>
        </w:tc>
        <w:tc>
          <w:tcPr>
            <w:tcW w:w="971" w:type="pct"/>
            <w:vAlign w:val="center"/>
          </w:tcPr>
          <w:p w14:paraId="4E4917E2" w14:textId="1924985A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A, Ala, </w:t>
            </w:r>
            <w:r>
              <w:t>Ала</w:t>
            </w:r>
          </w:p>
        </w:tc>
      </w:tr>
      <w:tr w:rsidR="00720894" w14:paraId="16929C4C" w14:textId="77777777" w:rsidTr="00173BA0">
        <w:tc>
          <w:tcPr>
            <w:tcW w:w="907" w:type="pct"/>
            <w:vAlign w:val="center"/>
          </w:tcPr>
          <w:p w14:paraId="03CAD588" w14:textId="77777777" w:rsidR="00B25C34" w:rsidRDefault="00B25C34" w:rsidP="00277D3A">
            <w:pPr>
              <w:jc w:val="center"/>
            </w:pPr>
            <w:r>
              <w:t>Аргинин</w:t>
            </w:r>
          </w:p>
        </w:tc>
        <w:tc>
          <w:tcPr>
            <w:tcW w:w="1753" w:type="pct"/>
            <w:vAlign w:val="center"/>
          </w:tcPr>
          <w:p w14:paraId="176E82EC" w14:textId="742A83B2" w:rsidR="00B25C34" w:rsidRDefault="0090121B" w:rsidP="00277D3A">
            <w:pPr>
              <w:jc w:val="center"/>
            </w:pPr>
            <w:r>
              <w:object w:dxaOrig="1365" w:dyaOrig="2025" w14:anchorId="700A0E2E">
                <v:shape id="_x0000_i1026" type="#_x0000_t75" style="width:58.5pt;height:87pt" o:ole="">
                  <v:imagedata r:id="rId21" o:title=""/>
                </v:shape>
                <o:OLEObject Type="Embed" ProgID="ACD.ChemSketch.20" ShapeID="_x0000_i1026" DrawAspect="Content" ObjectID="_1693481149" r:id="rId22"/>
              </w:object>
            </w:r>
          </w:p>
        </w:tc>
        <w:tc>
          <w:tcPr>
            <w:tcW w:w="1370" w:type="pct"/>
            <w:vAlign w:val="center"/>
          </w:tcPr>
          <w:p w14:paraId="05A15A46" w14:textId="42DBC490" w:rsidR="00B25C34" w:rsidRDefault="00D80178" w:rsidP="00277D3A">
            <w:pPr>
              <w:jc w:val="center"/>
            </w:pPr>
            <w:r>
              <w:t xml:space="preserve">Полярная, </w:t>
            </w:r>
            <w:proofErr w:type="spellStart"/>
            <w:r>
              <w:t>ионогенная</w:t>
            </w:r>
            <w:proofErr w:type="spellEnd"/>
            <w:r>
              <w:t xml:space="preserve"> (заряженная), основная</w:t>
            </w:r>
          </w:p>
        </w:tc>
        <w:tc>
          <w:tcPr>
            <w:tcW w:w="971" w:type="pct"/>
            <w:vAlign w:val="center"/>
          </w:tcPr>
          <w:p w14:paraId="1A10EE4C" w14:textId="5B4948D5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R, Arg, </w:t>
            </w:r>
            <w:proofErr w:type="spellStart"/>
            <w:r>
              <w:t>Арг</w:t>
            </w:r>
            <w:proofErr w:type="spellEnd"/>
          </w:p>
        </w:tc>
      </w:tr>
      <w:tr w:rsidR="00720894" w14:paraId="46AFC861" w14:textId="77777777" w:rsidTr="00173BA0">
        <w:tc>
          <w:tcPr>
            <w:tcW w:w="907" w:type="pct"/>
            <w:vAlign w:val="center"/>
          </w:tcPr>
          <w:p w14:paraId="1182DC6A" w14:textId="0FEDA3CF" w:rsidR="00B25C34" w:rsidRDefault="00B25C34" w:rsidP="00277D3A">
            <w:pPr>
              <w:jc w:val="center"/>
            </w:pPr>
            <w:r>
              <w:t>Аспара</w:t>
            </w:r>
            <w:r w:rsidR="00173BA0">
              <w:t>-</w:t>
            </w:r>
            <w:proofErr w:type="spellStart"/>
            <w:r>
              <w:t>гин</w:t>
            </w:r>
            <w:proofErr w:type="spellEnd"/>
          </w:p>
        </w:tc>
        <w:tc>
          <w:tcPr>
            <w:tcW w:w="1753" w:type="pct"/>
            <w:vAlign w:val="center"/>
          </w:tcPr>
          <w:p w14:paraId="644E88F3" w14:textId="460C0729" w:rsidR="00B25C34" w:rsidRDefault="0088082A" w:rsidP="00277D3A">
            <w:pPr>
              <w:jc w:val="center"/>
            </w:pPr>
            <w:r>
              <w:object w:dxaOrig="1155" w:dyaOrig="825" w14:anchorId="39B09334">
                <v:shape id="_x0000_i1027" type="#_x0000_t75" style="width:57.75pt;height:41.25pt" o:ole="">
                  <v:imagedata r:id="rId23" o:title=""/>
                </v:shape>
                <o:OLEObject Type="Embed" ProgID="ACD.ChemSketch.20" ShapeID="_x0000_i1027" DrawAspect="Content" ObjectID="_1693481150" r:id="rId24"/>
              </w:object>
            </w:r>
          </w:p>
        </w:tc>
        <w:tc>
          <w:tcPr>
            <w:tcW w:w="1370" w:type="pct"/>
            <w:vAlign w:val="center"/>
          </w:tcPr>
          <w:p w14:paraId="33E8C631" w14:textId="712CAE2F" w:rsidR="00B25C34" w:rsidRDefault="00D80178" w:rsidP="00277D3A">
            <w:pPr>
              <w:jc w:val="center"/>
            </w:pPr>
            <w:r>
              <w:t>Полярная, неионогенная</w:t>
            </w:r>
            <w:r w:rsidR="0088082A">
              <w:t>, амидная</w:t>
            </w:r>
          </w:p>
        </w:tc>
        <w:tc>
          <w:tcPr>
            <w:tcW w:w="971" w:type="pct"/>
            <w:vAlign w:val="center"/>
          </w:tcPr>
          <w:p w14:paraId="04081F92" w14:textId="04B2FDA3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N, </w:t>
            </w:r>
            <w:proofErr w:type="spellStart"/>
            <w:r>
              <w:rPr>
                <w:lang w:val="en-US"/>
              </w:rPr>
              <w:t>Asn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Асн</w:t>
            </w:r>
            <w:proofErr w:type="spellEnd"/>
          </w:p>
        </w:tc>
      </w:tr>
      <w:tr w:rsidR="00720894" w14:paraId="4F729F1B" w14:textId="77777777" w:rsidTr="00173BA0">
        <w:tc>
          <w:tcPr>
            <w:tcW w:w="907" w:type="pct"/>
            <w:vAlign w:val="center"/>
          </w:tcPr>
          <w:p w14:paraId="60A70EBF" w14:textId="6A9DB1A1" w:rsidR="00B25C34" w:rsidRDefault="00B25C34" w:rsidP="00277D3A">
            <w:pPr>
              <w:jc w:val="center"/>
            </w:pPr>
            <w:proofErr w:type="spellStart"/>
            <w:proofErr w:type="gramStart"/>
            <w:r>
              <w:t>Аспараги</w:t>
            </w:r>
            <w:proofErr w:type="spellEnd"/>
            <w:r w:rsidR="005226F2">
              <w:t>-</w:t>
            </w:r>
            <w:r>
              <w:t>новая</w:t>
            </w:r>
            <w:proofErr w:type="gramEnd"/>
            <w:r>
              <w:t xml:space="preserve"> кислота</w:t>
            </w:r>
          </w:p>
        </w:tc>
        <w:tc>
          <w:tcPr>
            <w:tcW w:w="1753" w:type="pct"/>
            <w:vAlign w:val="center"/>
          </w:tcPr>
          <w:p w14:paraId="03EDA99B" w14:textId="7B0CD5B0" w:rsidR="00B25C34" w:rsidRDefault="0088082A" w:rsidP="00277D3A">
            <w:pPr>
              <w:jc w:val="center"/>
            </w:pPr>
            <w:r>
              <w:object w:dxaOrig="1155" w:dyaOrig="825" w14:anchorId="6EF2FE25">
                <v:shape id="_x0000_i1028" type="#_x0000_t75" style="width:57.75pt;height:41.25pt" o:ole="">
                  <v:imagedata r:id="rId25" o:title=""/>
                </v:shape>
                <o:OLEObject Type="Embed" ProgID="ACD.ChemSketch.20" ShapeID="_x0000_i1028" DrawAspect="Content" ObjectID="_1693481151" r:id="rId26"/>
              </w:object>
            </w:r>
          </w:p>
        </w:tc>
        <w:tc>
          <w:tcPr>
            <w:tcW w:w="1370" w:type="pct"/>
            <w:vAlign w:val="center"/>
          </w:tcPr>
          <w:p w14:paraId="4F904838" w14:textId="0983E6CF" w:rsidR="00B25C34" w:rsidRDefault="00D80178" w:rsidP="00277D3A">
            <w:pPr>
              <w:jc w:val="center"/>
            </w:pPr>
            <w:r>
              <w:t xml:space="preserve">Полярная, </w:t>
            </w:r>
            <w:proofErr w:type="spellStart"/>
            <w:r>
              <w:t>ионогенная</w:t>
            </w:r>
            <w:proofErr w:type="spellEnd"/>
            <w:r>
              <w:t xml:space="preserve"> (заряженная), кислотная</w:t>
            </w:r>
          </w:p>
        </w:tc>
        <w:tc>
          <w:tcPr>
            <w:tcW w:w="971" w:type="pct"/>
            <w:vAlign w:val="center"/>
          </w:tcPr>
          <w:p w14:paraId="6D2F6CED" w14:textId="7C9EC74D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D, Asp, </w:t>
            </w:r>
            <w:proofErr w:type="spellStart"/>
            <w:r>
              <w:t>Асп</w:t>
            </w:r>
            <w:proofErr w:type="spellEnd"/>
          </w:p>
        </w:tc>
      </w:tr>
      <w:tr w:rsidR="00720894" w14:paraId="04BD94AC" w14:textId="77777777" w:rsidTr="00173BA0">
        <w:tc>
          <w:tcPr>
            <w:tcW w:w="907" w:type="pct"/>
            <w:vAlign w:val="center"/>
          </w:tcPr>
          <w:p w14:paraId="7B4EB4EF" w14:textId="77777777" w:rsidR="00B25C34" w:rsidRDefault="00B25C34" w:rsidP="00277D3A">
            <w:pPr>
              <w:jc w:val="center"/>
            </w:pPr>
            <w:r>
              <w:t>Валин</w:t>
            </w:r>
          </w:p>
        </w:tc>
        <w:tc>
          <w:tcPr>
            <w:tcW w:w="1753" w:type="pct"/>
            <w:vAlign w:val="center"/>
          </w:tcPr>
          <w:p w14:paraId="158024C5" w14:textId="0070EB08" w:rsidR="00B25C34" w:rsidRPr="007755A2" w:rsidRDefault="000E5475" w:rsidP="00277D3A">
            <w:pPr>
              <w:jc w:val="center"/>
              <w:rPr>
                <w:lang w:val="en-US"/>
              </w:rPr>
            </w:pPr>
            <w:r>
              <w:object w:dxaOrig="1006" w:dyaOrig="871" w14:anchorId="656F788F">
                <v:shape id="_x0000_i1029" type="#_x0000_t75" style="width:50.25pt;height:43.5pt" o:ole="">
                  <v:imagedata r:id="rId27" o:title=""/>
                </v:shape>
                <o:OLEObject Type="Embed" ProgID="ACD.ChemSketch.20" ShapeID="_x0000_i1029" DrawAspect="Content" ObjectID="_1693481152" r:id="rId28"/>
              </w:object>
            </w:r>
          </w:p>
        </w:tc>
        <w:tc>
          <w:tcPr>
            <w:tcW w:w="1370" w:type="pct"/>
            <w:vAlign w:val="center"/>
          </w:tcPr>
          <w:p w14:paraId="700F5B6D" w14:textId="18C3F76C" w:rsidR="00B25C34" w:rsidRDefault="00D80178" w:rsidP="00277D3A">
            <w:pPr>
              <w:jc w:val="center"/>
            </w:pPr>
            <w:r>
              <w:t>Неполярная, алифатическая</w:t>
            </w:r>
          </w:p>
        </w:tc>
        <w:tc>
          <w:tcPr>
            <w:tcW w:w="971" w:type="pct"/>
            <w:vAlign w:val="center"/>
          </w:tcPr>
          <w:p w14:paraId="183357D7" w14:textId="0AD89309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V, Val, </w:t>
            </w:r>
            <w:r>
              <w:t>Вал</w:t>
            </w:r>
          </w:p>
        </w:tc>
      </w:tr>
      <w:tr w:rsidR="00720894" w14:paraId="574C853F" w14:textId="77777777" w:rsidTr="00173BA0">
        <w:tc>
          <w:tcPr>
            <w:tcW w:w="907" w:type="pct"/>
            <w:vAlign w:val="center"/>
          </w:tcPr>
          <w:p w14:paraId="77FD3B7C" w14:textId="77777777" w:rsidR="00B25C34" w:rsidRDefault="00B25C34" w:rsidP="00277D3A">
            <w:pPr>
              <w:jc w:val="center"/>
            </w:pPr>
            <w:r>
              <w:t>Гистидин</w:t>
            </w:r>
          </w:p>
        </w:tc>
        <w:tc>
          <w:tcPr>
            <w:tcW w:w="1753" w:type="pct"/>
            <w:vAlign w:val="center"/>
          </w:tcPr>
          <w:p w14:paraId="48DFFC4E" w14:textId="4FDC4DD6" w:rsidR="00B25C34" w:rsidRDefault="000E5475" w:rsidP="00277D3A">
            <w:pPr>
              <w:jc w:val="center"/>
            </w:pPr>
            <w:r>
              <w:object w:dxaOrig="1425" w:dyaOrig="1111" w14:anchorId="2CBC5381">
                <v:shape id="_x0000_i1030" type="#_x0000_t75" style="width:71.25pt;height:55.5pt" o:ole="">
                  <v:imagedata r:id="rId29" o:title=""/>
                </v:shape>
                <o:OLEObject Type="Embed" ProgID="ACD.ChemSketch.20" ShapeID="_x0000_i1030" DrawAspect="Content" ObjectID="_1693481153" r:id="rId30"/>
              </w:object>
            </w:r>
          </w:p>
        </w:tc>
        <w:tc>
          <w:tcPr>
            <w:tcW w:w="1370" w:type="pct"/>
            <w:vAlign w:val="center"/>
          </w:tcPr>
          <w:p w14:paraId="53DF2AB4" w14:textId="73C98F8B" w:rsidR="00B25C34" w:rsidRDefault="004A6D7D" w:rsidP="00277D3A">
            <w:pPr>
              <w:jc w:val="center"/>
            </w:pPr>
            <w:r>
              <w:t xml:space="preserve">Ароматическая, </w:t>
            </w:r>
            <w:proofErr w:type="spellStart"/>
            <w:r>
              <w:t>ионогенная</w:t>
            </w:r>
            <w:proofErr w:type="spellEnd"/>
            <w:r>
              <w:t>, основная</w:t>
            </w:r>
          </w:p>
        </w:tc>
        <w:tc>
          <w:tcPr>
            <w:tcW w:w="971" w:type="pct"/>
            <w:vAlign w:val="center"/>
          </w:tcPr>
          <w:p w14:paraId="33762A96" w14:textId="3166EC52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H, His, </w:t>
            </w:r>
            <w:r>
              <w:t>Гис</w:t>
            </w:r>
          </w:p>
        </w:tc>
      </w:tr>
      <w:tr w:rsidR="00720894" w14:paraId="355BF707" w14:textId="77777777" w:rsidTr="00173BA0">
        <w:tc>
          <w:tcPr>
            <w:tcW w:w="907" w:type="pct"/>
            <w:vAlign w:val="center"/>
          </w:tcPr>
          <w:p w14:paraId="2DA0AA0A" w14:textId="77777777" w:rsidR="00B25C34" w:rsidRDefault="00B25C34" w:rsidP="00277D3A">
            <w:pPr>
              <w:jc w:val="center"/>
            </w:pPr>
            <w:r>
              <w:lastRenderedPageBreak/>
              <w:t>Глицин</w:t>
            </w:r>
          </w:p>
        </w:tc>
        <w:tc>
          <w:tcPr>
            <w:tcW w:w="1753" w:type="pct"/>
            <w:vAlign w:val="center"/>
          </w:tcPr>
          <w:p w14:paraId="07A8078B" w14:textId="2595FBA7" w:rsidR="00B25C34" w:rsidRDefault="00477E72" w:rsidP="00277D3A">
            <w:pPr>
              <w:jc w:val="center"/>
            </w:pPr>
            <w:r>
              <w:rPr>
                <w:rFonts w:cstheme="minorHAnsi"/>
                <w:lang w:val="en-US"/>
              </w:rPr>
              <w:t>—H</w:t>
            </w:r>
          </w:p>
        </w:tc>
        <w:tc>
          <w:tcPr>
            <w:tcW w:w="1370" w:type="pct"/>
            <w:vAlign w:val="center"/>
          </w:tcPr>
          <w:p w14:paraId="54362507" w14:textId="2693B8CE" w:rsidR="00B25C34" w:rsidRDefault="002C6C6C" w:rsidP="00277D3A">
            <w:pPr>
              <w:jc w:val="center"/>
            </w:pPr>
            <w:r>
              <w:t>Неполярная</w:t>
            </w:r>
          </w:p>
        </w:tc>
        <w:tc>
          <w:tcPr>
            <w:tcW w:w="971" w:type="pct"/>
            <w:vAlign w:val="center"/>
          </w:tcPr>
          <w:p w14:paraId="3C376CF6" w14:textId="656BA38E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G, </w:t>
            </w:r>
            <w:proofErr w:type="spellStart"/>
            <w:r>
              <w:rPr>
                <w:lang w:val="en-US"/>
              </w:rPr>
              <w:t>Gly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Гли</w:t>
            </w:r>
            <w:proofErr w:type="spellEnd"/>
          </w:p>
        </w:tc>
      </w:tr>
      <w:tr w:rsidR="00720894" w14:paraId="797C5D4C" w14:textId="77777777" w:rsidTr="00173BA0">
        <w:tc>
          <w:tcPr>
            <w:tcW w:w="907" w:type="pct"/>
            <w:vAlign w:val="center"/>
          </w:tcPr>
          <w:p w14:paraId="2420A355" w14:textId="77777777" w:rsidR="00B25C34" w:rsidRDefault="00B25C34" w:rsidP="00277D3A">
            <w:pPr>
              <w:jc w:val="center"/>
            </w:pPr>
            <w:r>
              <w:t>Глутамин</w:t>
            </w:r>
          </w:p>
        </w:tc>
        <w:tc>
          <w:tcPr>
            <w:tcW w:w="1753" w:type="pct"/>
            <w:vAlign w:val="center"/>
          </w:tcPr>
          <w:p w14:paraId="1326BAEA" w14:textId="21AC5B2E" w:rsidR="00B25C34" w:rsidRDefault="005226F2" w:rsidP="00277D3A">
            <w:pPr>
              <w:jc w:val="center"/>
            </w:pPr>
            <w:r>
              <w:object w:dxaOrig="1501" w:dyaOrig="825" w14:anchorId="41EC4F56">
                <v:shape id="_x0000_i1031" type="#_x0000_t75" style="width:75pt;height:41.25pt" o:ole="">
                  <v:imagedata r:id="rId31" o:title=""/>
                </v:shape>
                <o:OLEObject Type="Embed" ProgID="ACD.ChemSketch.20" ShapeID="_x0000_i1031" DrawAspect="Content" ObjectID="_1693481154" r:id="rId32"/>
              </w:object>
            </w:r>
          </w:p>
        </w:tc>
        <w:tc>
          <w:tcPr>
            <w:tcW w:w="1370" w:type="pct"/>
            <w:vAlign w:val="center"/>
          </w:tcPr>
          <w:p w14:paraId="4FDD5DFA" w14:textId="619E50B4" w:rsidR="00B25C34" w:rsidRDefault="00D80178" w:rsidP="00277D3A">
            <w:pPr>
              <w:jc w:val="center"/>
            </w:pPr>
            <w:r>
              <w:t>Полярная, неионогенная</w:t>
            </w:r>
            <w:r w:rsidR="0088082A">
              <w:t>, амидная</w:t>
            </w:r>
          </w:p>
        </w:tc>
        <w:tc>
          <w:tcPr>
            <w:tcW w:w="971" w:type="pct"/>
            <w:vAlign w:val="center"/>
          </w:tcPr>
          <w:p w14:paraId="7A6B17C8" w14:textId="1F675CDE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Q, Gln, </w:t>
            </w:r>
            <w:proofErr w:type="spellStart"/>
            <w:r>
              <w:t>Глн</w:t>
            </w:r>
            <w:proofErr w:type="spellEnd"/>
          </w:p>
        </w:tc>
      </w:tr>
      <w:tr w:rsidR="0088082A" w14:paraId="2AD53D76" w14:textId="77777777" w:rsidTr="00173BA0">
        <w:tc>
          <w:tcPr>
            <w:tcW w:w="907" w:type="pct"/>
            <w:vAlign w:val="center"/>
          </w:tcPr>
          <w:p w14:paraId="33142060" w14:textId="3EB44F32" w:rsidR="00B25C34" w:rsidRDefault="00B25C34" w:rsidP="00277D3A">
            <w:pPr>
              <w:jc w:val="center"/>
            </w:pPr>
            <w:proofErr w:type="spellStart"/>
            <w:r>
              <w:t>Глутами</w:t>
            </w:r>
            <w:proofErr w:type="spellEnd"/>
            <w:r w:rsidR="005226F2">
              <w:t>-</w:t>
            </w:r>
            <w:r>
              <w:t>новая кислота</w:t>
            </w:r>
          </w:p>
        </w:tc>
        <w:tc>
          <w:tcPr>
            <w:tcW w:w="1753" w:type="pct"/>
            <w:vAlign w:val="center"/>
          </w:tcPr>
          <w:p w14:paraId="262ACEC7" w14:textId="48A9F74E" w:rsidR="00B25C34" w:rsidRDefault="005226F2" w:rsidP="00277D3A">
            <w:pPr>
              <w:jc w:val="center"/>
            </w:pPr>
            <w:r>
              <w:object w:dxaOrig="1501" w:dyaOrig="825" w14:anchorId="15BE82BB">
                <v:shape id="_x0000_i1032" type="#_x0000_t75" style="width:75pt;height:41.25pt" o:ole="">
                  <v:imagedata r:id="rId33" o:title=""/>
                </v:shape>
                <o:OLEObject Type="Embed" ProgID="ACD.ChemSketch.20" ShapeID="_x0000_i1032" DrawAspect="Content" ObjectID="_1693481155" r:id="rId34"/>
              </w:object>
            </w:r>
          </w:p>
        </w:tc>
        <w:tc>
          <w:tcPr>
            <w:tcW w:w="1370" w:type="pct"/>
            <w:vAlign w:val="center"/>
          </w:tcPr>
          <w:p w14:paraId="534B8235" w14:textId="335318A6" w:rsidR="00B25C34" w:rsidRDefault="00D80178" w:rsidP="00277D3A">
            <w:pPr>
              <w:jc w:val="center"/>
            </w:pPr>
            <w:r>
              <w:t xml:space="preserve">Полярная, </w:t>
            </w:r>
            <w:proofErr w:type="spellStart"/>
            <w:r>
              <w:t>ионогенная</w:t>
            </w:r>
            <w:proofErr w:type="spellEnd"/>
            <w:r>
              <w:t xml:space="preserve"> (заряженная), кислотная</w:t>
            </w:r>
          </w:p>
        </w:tc>
        <w:tc>
          <w:tcPr>
            <w:tcW w:w="971" w:type="pct"/>
            <w:vAlign w:val="center"/>
          </w:tcPr>
          <w:p w14:paraId="12CF03E6" w14:textId="4712966F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E, Glu, </w:t>
            </w:r>
            <w:proofErr w:type="spellStart"/>
            <w:r>
              <w:t>Глу</w:t>
            </w:r>
            <w:proofErr w:type="spellEnd"/>
          </w:p>
        </w:tc>
      </w:tr>
      <w:tr w:rsidR="0088082A" w14:paraId="4A5A051E" w14:textId="77777777" w:rsidTr="00173BA0">
        <w:tc>
          <w:tcPr>
            <w:tcW w:w="907" w:type="pct"/>
            <w:vAlign w:val="center"/>
          </w:tcPr>
          <w:p w14:paraId="51A3A677" w14:textId="7496614D" w:rsidR="00B25C34" w:rsidRDefault="00B25C34" w:rsidP="00277D3A">
            <w:pPr>
              <w:jc w:val="center"/>
            </w:pPr>
            <w:proofErr w:type="spellStart"/>
            <w:r>
              <w:t>Изолей</w:t>
            </w:r>
            <w:proofErr w:type="spellEnd"/>
            <w:r w:rsidR="00736DE0">
              <w:t>-</w:t>
            </w:r>
            <w:r>
              <w:t>цин</w:t>
            </w:r>
          </w:p>
        </w:tc>
        <w:tc>
          <w:tcPr>
            <w:tcW w:w="1753" w:type="pct"/>
            <w:vAlign w:val="center"/>
          </w:tcPr>
          <w:p w14:paraId="0E3611D4" w14:textId="654FDD59" w:rsidR="00B25C34" w:rsidRDefault="000E5475" w:rsidP="00277D3A">
            <w:pPr>
              <w:jc w:val="center"/>
            </w:pPr>
            <w:r>
              <w:object w:dxaOrig="1351" w:dyaOrig="735" w14:anchorId="20011A04">
                <v:shape id="_x0000_i1033" type="#_x0000_t75" style="width:67.5pt;height:36.75pt" o:ole="">
                  <v:imagedata r:id="rId35" o:title=""/>
                </v:shape>
                <o:OLEObject Type="Embed" ProgID="ACD.ChemSketch.20" ShapeID="_x0000_i1033" DrawAspect="Content" ObjectID="_1693481156" r:id="rId36"/>
              </w:object>
            </w:r>
          </w:p>
        </w:tc>
        <w:tc>
          <w:tcPr>
            <w:tcW w:w="1370" w:type="pct"/>
            <w:vAlign w:val="center"/>
          </w:tcPr>
          <w:p w14:paraId="4B56A963" w14:textId="0097CE73" w:rsidR="00B25C34" w:rsidRDefault="00D80178" w:rsidP="00277D3A">
            <w:pPr>
              <w:jc w:val="center"/>
            </w:pPr>
            <w:r>
              <w:t>Неполярная, алифатическая</w:t>
            </w:r>
          </w:p>
        </w:tc>
        <w:tc>
          <w:tcPr>
            <w:tcW w:w="971" w:type="pct"/>
            <w:vAlign w:val="center"/>
          </w:tcPr>
          <w:p w14:paraId="56AD1DB8" w14:textId="550B3D21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I, Ile, </w:t>
            </w:r>
            <w:r>
              <w:t>Иле</w:t>
            </w:r>
          </w:p>
        </w:tc>
      </w:tr>
      <w:tr w:rsidR="0088082A" w14:paraId="5F932CC8" w14:textId="77777777" w:rsidTr="00173BA0">
        <w:tc>
          <w:tcPr>
            <w:tcW w:w="907" w:type="pct"/>
            <w:vAlign w:val="center"/>
          </w:tcPr>
          <w:p w14:paraId="7A83319A" w14:textId="77777777" w:rsidR="00B25C34" w:rsidRDefault="00B25C34" w:rsidP="00277D3A">
            <w:pPr>
              <w:jc w:val="center"/>
            </w:pPr>
            <w:r>
              <w:t>Лейцин</w:t>
            </w:r>
          </w:p>
        </w:tc>
        <w:tc>
          <w:tcPr>
            <w:tcW w:w="1753" w:type="pct"/>
            <w:vAlign w:val="center"/>
          </w:tcPr>
          <w:p w14:paraId="1612DBC1" w14:textId="66B50C24" w:rsidR="00B25C34" w:rsidRDefault="000E5475" w:rsidP="00277D3A">
            <w:pPr>
              <w:jc w:val="center"/>
            </w:pPr>
            <w:r>
              <w:object w:dxaOrig="1351" w:dyaOrig="886" w14:anchorId="3DF12213">
                <v:shape id="_x0000_i1034" type="#_x0000_t75" style="width:67.5pt;height:44.25pt" o:ole="">
                  <v:imagedata r:id="rId37" o:title=""/>
                </v:shape>
                <o:OLEObject Type="Embed" ProgID="ACD.ChemSketch.20" ShapeID="_x0000_i1034" DrawAspect="Content" ObjectID="_1693481157" r:id="rId38"/>
              </w:object>
            </w:r>
          </w:p>
        </w:tc>
        <w:tc>
          <w:tcPr>
            <w:tcW w:w="1370" w:type="pct"/>
            <w:vAlign w:val="center"/>
          </w:tcPr>
          <w:p w14:paraId="6C8549DC" w14:textId="5AD7C793" w:rsidR="00B25C34" w:rsidRDefault="00D80178" w:rsidP="00277D3A">
            <w:pPr>
              <w:jc w:val="center"/>
            </w:pPr>
            <w:r>
              <w:t>Неполярная, алифатическая</w:t>
            </w:r>
          </w:p>
        </w:tc>
        <w:tc>
          <w:tcPr>
            <w:tcW w:w="971" w:type="pct"/>
            <w:vAlign w:val="center"/>
          </w:tcPr>
          <w:p w14:paraId="506F7974" w14:textId="1E2E42C4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L, Leu, </w:t>
            </w:r>
            <w:r>
              <w:t>Лей</w:t>
            </w:r>
          </w:p>
        </w:tc>
      </w:tr>
      <w:tr w:rsidR="0088082A" w14:paraId="1FD3FE9E" w14:textId="77777777" w:rsidTr="00173BA0">
        <w:tc>
          <w:tcPr>
            <w:tcW w:w="907" w:type="pct"/>
            <w:vAlign w:val="center"/>
          </w:tcPr>
          <w:p w14:paraId="2C29E619" w14:textId="77777777" w:rsidR="00B25C34" w:rsidRDefault="00B25C34" w:rsidP="00277D3A">
            <w:pPr>
              <w:jc w:val="center"/>
            </w:pPr>
            <w:r>
              <w:t>Лизин</w:t>
            </w:r>
          </w:p>
        </w:tc>
        <w:tc>
          <w:tcPr>
            <w:tcW w:w="1753" w:type="pct"/>
            <w:vAlign w:val="center"/>
          </w:tcPr>
          <w:p w14:paraId="5E6D2712" w14:textId="493C64EE" w:rsidR="00B25C34" w:rsidRDefault="00FC387E" w:rsidP="00277D3A">
            <w:pPr>
              <w:jc w:val="center"/>
            </w:pPr>
            <w:r>
              <w:object w:dxaOrig="1005" w:dyaOrig="1725" w14:anchorId="57B6AA24">
                <v:shape id="_x0000_i1035" type="#_x0000_t75" style="width:50.25pt;height:86.25pt" o:ole="">
                  <v:imagedata r:id="rId39" o:title=""/>
                </v:shape>
                <o:OLEObject Type="Embed" ProgID="ACD.ChemSketch.20" ShapeID="_x0000_i1035" DrawAspect="Content" ObjectID="_1693481158" r:id="rId40"/>
              </w:object>
            </w:r>
          </w:p>
        </w:tc>
        <w:tc>
          <w:tcPr>
            <w:tcW w:w="1370" w:type="pct"/>
            <w:vAlign w:val="center"/>
          </w:tcPr>
          <w:p w14:paraId="1C80BD26" w14:textId="3707605F" w:rsidR="00B25C34" w:rsidRDefault="00D80178" w:rsidP="00277D3A">
            <w:pPr>
              <w:jc w:val="center"/>
            </w:pPr>
            <w:r>
              <w:t xml:space="preserve">Полярная, </w:t>
            </w:r>
            <w:proofErr w:type="spellStart"/>
            <w:r>
              <w:t>ионогенная</w:t>
            </w:r>
            <w:proofErr w:type="spellEnd"/>
            <w:r>
              <w:t xml:space="preserve"> (заряженная), основная</w:t>
            </w:r>
          </w:p>
        </w:tc>
        <w:tc>
          <w:tcPr>
            <w:tcW w:w="971" w:type="pct"/>
            <w:vAlign w:val="center"/>
          </w:tcPr>
          <w:p w14:paraId="11E52BF5" w14:textId="792CCA77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K, Lys, </w:t>
            </w:r>
            <w:r>
              <w:t>Лиз</w:t>
            </w:r>
          </w:p>
        </w:tc>
      </w:tr>
      <w:tr w:rsidR="0088082A" w14:paraId="364D2A71" w14:textId="77777777" w:rsidTr="00173BA0">
        <w:tc>
          <w:tcPr>
            <w:tcW w:w="907" w:type="pct"/>
            <w:vAlign w:val="center"/>
          </w:tcPr>
          <w:p w14:paraId="22DBB81C" w14:textId="2AB1F61F" w:rsidR="00B25C34" w:rsidRDefault="00B25C34" w:rsidP="00277D3A">
            <w:pPr>
              <w:jc w:val="center"/>
            </w:pPr>
            <w:proofErr w:type="spellStart"/>
            <w:r>
              <w:t>Метио</w:t>
            </w:r>
            <w:r w:rsidR="00173BA0">
              <w:t>-</w:t>
            </w:r>
            <w:r>
              <w:t>нин</w:t>
            </w:r>
            <w:proofErr w:type="spellEnd"/>
          </w:p>
        </w:tc>
        <w:tc>
          <w:tcPr>
            <w:tcW w:w="1753" w:type="pct"/>
            <w:vAlign w:val="center"/>
          </w:tcPr>
          <w:p w14:paraId="6232D34D" w14:textId="02C01CD2" w:rsidR="00B25C34" w:rsidRDefault="0088082A" w:rsidP="00277D3A">
            <w:pPr>
              <w:jc w:val="center"/>
            </w:pPr>
            <w:r>
              <w:object w:dxaOrig="1696" w:dyaOrig="481" w14:anchorId="1284911F">
                <v:shape id="_x0000_i1036" type="#_x0000_t75" style="width:84.75pt;height:24pt" o:ole="">
                  <v:imagedata r:id="rId41" o:title=""/>
                </v:shape>
                <o:OLEObject Type="Embed" ProgID="ACD.ChemSketch.20" ShapeID="_x0000_i1036" DrawAspect="Content" ObjectID="_1693481159" r:id="rId42"/>
              </w:object>
            </w:r>
          </w:p>
        </w:tc>
        <w:tc>
          <w:tcPr>
            <w:tcW w:w="1370" w:type="pct"/>
            <w:vAlign w:val="center"/>
          </w:tcPr>
          <w:p w14:paraId="52E1159A" w14:textId="51A476D9" w:rsidR="00B25C34" w:rsidRPr="00D80178" w:rsidRDefault="00D80178" w:rsidP="00277D3A">
            <w:pPr>
              <w:jc w:val="center"/>
            </w:pPr>
            <w:r>
              <w:t xml:space="preserve">Неполярная, алифатическая, </w:t>
            </w:r>
            <w:r>
              <w:rPr>
                <w:lang w:val="en-US"/>
              </w:rPr>
              <w:t>S</w:t>
            </w:r>
            <w:r w:rsidRPr="00D80178">
              <w:t>-</w:t>
            </w:r>
            <w:r>
              <w:t>содержащая</w:t>
            </w:r>
          </w:p>
        </w:tc>
        <w:tc>
          <w:tcPr>
            <w:tcW w:w="971" w:type="pct"/>
            <w:vAlign w:val="center"/>
          </w:tcPr>
          <w:p w14:paraId="20068C9D" w14:textId="3B8BF475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M, Met, </w:t>
            </w:r>
            <w:r>
              <w:t>Мет</w:t>
            </w:r>
          </w:p>
        </w:tc>
      </w:tr>
      <w:tr w:rsidR="0088082A" w14:paraId="098D8566" w14:textId="77777777" w:rsidTr="00173BA0">
        <w:tc>
          <w:tcPr>
            <w:tcW w:w="907" w:type="pct"/>
            <w:vAlign w:val="center"/>
          </w:tcPr>
          <w:p w14:paraId="49620EDC" w14:textId="77777777" w:rsidR="00B25C34" w:rsidRDefault="00B25C34" w:rsidP="00277D3A">
            <w:pPr>
              <w:jc w:val="center"/>
            </w:pPr>
            <w:proofErr w:type="spellStart"/>
            <w:r>
              <w:t>Пролин</w:t>
            </w:r>
            <w:proofErr w:type="spellEnd"/>
          </w:p>
        </w:tc>
        <w:tc>
          <w:tcPr>
            <w:tcW w:w="1753" w:type="pct"/>
            <w:vAlign w:val="center"/>
          </w:tcPr>
          <w:p w14:paraId="51E0F7A5" w14:textId="2B4D0A59" w:rsidR="00B25C34" w:rsidRDefault="0088082A" w:rsidP="00277D3A">
            <w:pPr>
              <w:jc w:val="center"/>
            </w:pPr>
            <w:r>
              <w:object w:dxaOrig="1441" w:dyaOrig="1201" w14:anchorId="0756E2F2">
                <v:shape id="_x0000_i1037" type="#_x0000_t75" style="width:1in;height:60pt" o:ole="">
                  <v:imagedata r:id="rId43" o:title=""/>
                </v:shape>
                <o:OLEObject Type="Embed" ProgID="ACD.ChemSketch.20" ShapeID="_x0000_i1037" DrawAspect="Content" ObjectID="_1693481160" r:id="rId44"/>
              </w:object>
            </w:r>
          </w:p>
        </w:tc>
        <w:tc>
          <w:tcPr>
            <w:tcW w:w="1370" w:type="pct"/>
            <w:vAlign w:val="center"/>
          </w:tcPr>
          <w:p w14:paraId="3E895A18" w14:textId="5320469C" w:rsidR="00B25C34" w:rsidRPr="00220482" w:rsidRDefault="00D80178" w:rsidP="00277D3A">
            <w:pPr>
              <w:jc w:val="center"/>
              <w:rPr>
                <w:lang w:val="en-US"/>
              </w:rPr>
            </w:pPr>
            <w:r>
              <w:t>Неполярная, алифатическая</w:t>
            </w:r>
            <w:r w:rsidR="00220482">
              <w:t xml:space="preserve">, </w:t>
            </w:r>
            <w:proofErr w:type="spellStart"/>
            <w:r w:rsidR="00220482" w:rsidRPr="0088082A">
              <w:rPr>
                <w:i/>
                <w:iCs/>
              </w:rPr>
              <w:t>иминокислота</w:t>
            </w:r>
            <w:proofErr w:type="spellEnd"/>
          </w:p>
        </w:tc>
        <w:tc>
          <w:tcPr>
            <w:tcW w:w="971" w:type="pct"/>
            <w:vAlign w:val="center"/>
          </w:tcPr>
          <w:p w14:paraId="36522CCD" w14:textId="4A0ED5CD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P, Pro, </w:t>
            </w:r>
            <w:r>
              <w:t>Про</w:t>
            </w:r>
          </w:p>
        </w:tc>
      </w:tr>
      <w:tr w:rsidR="0088082A" w14:paraId="0CC25B34" w14:textId="77777777" w:rsidTr="00173BA0">
        <w:tc>
          <w:tcPr>
            <w:tcW w:w="907" w:type="pct"/>
            <w:vAlign w:val="center"/>
          </w:tcPr>
          <w:p w14:paraId="15435421" w14:textId="77777777" w:rsidR="00B25C34" w:rsidRDefault="00B25C34" w:rsidP="00277D3A">
            <w:pPr>
              <w:jc w:val="center"/>
            </w:pPr>
            <w:proofErr w:type="spellStart"/>
            <w:r>
              <w:t>Серин</w:t>
            </w:r>
            <w:proofErr w:type="spellEnd"/>
          </w:p>
        </w:tc>
        <w:tc>
          <w:tcPr>
            <w:tcW w:w="1753" w:type="pct"/>
            <w:vAlign w:val="center"/>
          </w:tcPr>
          <w:p w14:paraId="52FF20B2" w14:textId="254EABE7" w:rsidR="00B25C34" w:rsidRDefault="00B72393" w:rsidP="00277D3A">
            <w:pPr>
              <w:jc w:val="center"/>
            </w:pPr>
            <w:r>
              <w:object w:dxaOrig="930" w:dyaOrig="331" w14:anchorId="451DDA5B">
                <v:shape id="_x0000_i1038" type="#_x0000_t75" style="width:46.5pt;height:16.5pt" o:ole="">
                  <v:imagedata r:id="rId45" o:title=""/>
                </v:shape>
                <o:OLEObject Type="Embed" ProgID="ACD.ChemSketch.20" ShapeID="_x0000_i1038" DrawAspect="Content" ObjectID="_1693481161" r:id="rId46"/>
              </w:object>
            </w:r>
          </w:p>
        </w:tc>
        <w:tc>
          <w:tcPr>
            <w:tcW w:w="1370" w:type="pct"/>
            <w:vAlign w:val="center"/>
          </w:tcPr>
          <w:p w14:paraId="20963B09" w14:textId="2139242A" w:rsidR="00B25C34" w:rsidRDefault="00D80178" w:rsidP="00277D3A">
            <w:pPr>
              <w:jc w:val="center"/>
            </w:pPr>
            <w:r>
              <w:t>Полярная, неионогенная</w:t>
            </w:r>
          </w:p>
        </w:tc>
        <w:tc>
          <w:tcPr>
            <w:tcW w:w="971" w:type="pct"/>
            <w:vAlign w:val="center"/>
          </w:tcPr>
          <w:p w14:paraId="3E63911A" w14:textId="31BCCA63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S, Ser, </w:t>
            </w:r>
            <w:r>
              <w:t>Сер</w:t>
            </w:r>
          </w:p>
        </w:tc>
      </w:tr>
      <w:tr w:rsidR="0088082A" w14:paraId="1C6A39EC" w14:textId="77777777" w:rsidTr="00173BA0">
        <w:tc>
          <w:tcPr>
            <w:tcW w:w="907" w:type="pct"/>
            <w:vAlign w:val="center"/>
          </w:tcPr>
          <w:p w14:paraId="17319BAE" w14:textId="77777777" w:rsidR="00B25C34" w:rsidRDefault="00B25C34" w:rsidP="00277D3A">
            <w:pPr>
              <w:jc w:val="center"/>
            </w:pPr>
            <w:r>
              <w:t>Тирозин</w:t>
            </w:r>
          </w:p>
        </w:tc>
        <w:tc>
          <w:tcPr>
            <w:tcW w:w="1753" w:type="pct"/>
            <w:vAlign w:val="center"/>
          </w:tcPr>
          <w:p w14:paraId="652E281E" w14:textId="778C6B58" w:rsidR="00B25C34" w:rsidRDefault="00B72393" w:rsidP="00277D3A">
            <w:pPr>
              <w:jc w:val="center"/>
            </w:pPr>
            <w:r>
              <w:object w:dxaOrig="1966" w:dyaOrig="1020" w14:anchorId="6D9B3D52">
                <v:shape id="_x0000_i1039" type="#_x0000_t75" style="width:98.25pt;height:51pt" o:ole="">
                  <v:imagedata r:id="rId47" o:title=""/>
                </v:shape>
                <o:OLEObject Type="Embed" ProgID="ACD.ChemSketch.20" ShapeID="_x0000_i1039" DrawAspect="Content" ObjectID="_1693481162" r:id="rId48"/>
              </w:object>
            </w:r>
          </w:p>
        </w:tc>
        <w:tc>
          <w:tcPr>
            <w:tcW w:w="1370" w:type="pct"/>
            <w:vAlign w:val="center"/>
          </w:tcPr>
          <w:p w14:paraId="36C5F2CC" w14:textId="6167E568" w:rsidR="00B25C34" w:rsidRDefault="00D80178" w:rsidP="00277D3A">
            <w:pPr>
              <w:jc w:val="center"/>
            </w:pPr>
            <w:r>
              <w:t>Ароматическая,</w:t>
            </w:r>
            <w:r w:rsidR="00277D3A">
              <w:t xml:space="preserve"> </w:t>
            </w:r>
            <w:proofErr w:type="spellStart"/>
            <w:r>
              <w:t>ионогенная</w:t>
            </w:r>
            <w:proofErr w:type="spellEnd"/>
          </w:p>
        </w:tc>
        <w:tc>
          <w:tcPr>
            <w:tcW w:w="971" w:type="pct"/>
            <w:vAlign w:val="center"/>
          </w:tcPr>
          <w:p w14:paraId="6300452A" w14:textId="53ABFDC1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Y, Tyr, </w:t>
            </w:r>
            <w:r>
              <w:t>Тир</w:t>
            </w:r>
          </w:p>
        </w:tc>
      </w:tr>
      <w:tr w:rsidR="0088082A" w14:paraId="35C7BA61" w14:textId="77777777" w:rsidTr="00173BA0">
        <w:tc>
          <w:tcPr>
            <w:tcW w:w="907" w:type="pct"/>
            <w:vAlign w:val="center"/>
          </w:tcPr>
          <w:p w14:paraId="323CC829" w14:textId="77777777" w:rsidR="00B25C34" w:rsidRDefault="00B25C34" w:rsidP="00277D3A">
            <w:pPr>
              <w:jc w:val="center"/>
            </w:pPr>
            <w:r>
              <w:lastRenderedPageBreak/>
              <w:t>Треонин</w:t>
            </w:r>
          </w:p>
        </w:tc>
        <w:tc>
          <w:tcPr>
            <w:tcW w:w="1753" w:type="pct"/>
            <w:vAlign w:val="center"/>
          </w:tcPr>
          <w:p w14:paraId="60D793ED" w14:textId="633004D2" w:rsidR="00B25C34" w:rsidRDefault="000E5475" w:rsidP="00277D3A">
            <w:pPr>
              <w:jc w:val="center"/>
            </w:pPr>
            <w:r>
              <w:object w:dxaOrig="930" w:dyaOrig="825" w14:anchorId="35ADAF6F">
                <v:shape id="_x0000_i1040" type="#_x0000_t75" style="width:46.5pt;height:41.25pt" o:ole="">
                  <v:imagedata r:id="rId49" o:title=""/>
                </v:shape>
                <o:OLEObject Type="Embed" ProgID="ACD.ChemSketch.20" ShapeID="_x0000_i1040" DrawAspect="Content" ObjectID="_1693481163" r:id="rId50"/>
              </w:object>
            </w:r>
          </w:p>
        </w:tc>
        <w:tc>
          <w:tcPr>
            <w:tcW w:w="1370" w:type="pct"/>
            <w:vAlign w:val="center"/>
          </w:tcPr>
          <w:p w14:paraId="4952CC6E" w14:textId="282D32F4" w:rsidR="00B25C34" w:rsidRDefault="00D80178" w:rsidP="00277D3A">
            <w:pPr>
              <w:jc w:val="center"/>
            </w:pPr>
            <w:r>
              <w:t>Полярная, неионогенная</w:t>
            </w:r>
          </w:p>
        </w:tc>
        <w:tc>
          <w:tcPr>
            <w:tcW w:w="971" w:type="pct"/>
            <w:vAlign w:val="center"/>
          </w:tcPr>
          <w:p w14:paraId="08796FEE" w14:textId="7F785017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T, </w:t>
            </w:r>
            <w:proofErr w:type="spellStart"/>
            <w:r>
              <w:rPr>
                <w:lang w:val="en-US"/>
              </w:rPr>
              <w:t>Thr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Тре</w:t>
            </w:r>
            <w:proofErr w:type="spellEnd"/>
          </w:p>
        </w:tc>
      </w:tr>
      <w:tr w:rsidR="0088082A" w14:paraId="22A5B126" w14:textId="77777777" w:rsidTr="00173BA0">
        <w:tc>
          <w:tcPr>
            <w:tcW w:w="907" w:type="pct"/>
            <w:vAlign w:val="center"/>
          </w:tcPr>
          <w:p w14:paraId="4A45E890" w14:textId="46D3E679" w:rsidR="00B25C34" w:rsidRDefault="00B25C34" w:rsidP="00277D3A">
            <w:pPr>
              <w:jc w:val="center"/>
            </w:pPr>
            <w:proofErr w:type="spellStart"/>
            <w:r>
              <w:t>Трипто</w:t>
            </w:r>
            <w:proofErr w:type="spellEnd"/>
            <w:r w:rsidR="00720894">
              <w:t>-</w:t>
            </w:r>
            <w:r>
              <w:t>фан</w:t>
            </w:r>
          </w:p>
        </w:tc>
        <w:tc>
          <w:tcPr>
            <w:tcW w:w="1753" w:type="pct"/>
            <w:vAlign w:val="center"/>
          </w:tcPr>
          <w:p w14:paraId="76F7C788" w14:textId="73735643" w:rsidR="00B25C34" w:rsidRDefault="0088082A" w:rsidP="00277D3A">
            <w:pPr>
              <w:jc w:val="center"/>
            </w:pPr>
            <w:r>
              <w:object w:dxaOrig="1711" w:dyaOrig="1471" w14:anchorId="739698DD">
                <v:shape id="_x0000_i1041" type="#_x0000_t75" style="width:85.5pt;height:73.5pt" o:ole="">
                  <v:imagedata r:id="rId51" o:title=""/>
                </v:shape>
                <o:OLEObject Type="Embed" ProgID="ACD.ChemSketch.20" ShapeID="_x0000_i1041" DrawAspect="Content" ObjectID="_1693481164" r:id="rId52"/>
              </w:object>
            </w:r>
          </w:p>
        </w:tc>
        <w:tc>
          <w:tcPr>
            <w:tcW w:w="1370" w:type="pct"/>
            <w:vAlign w:val="center"/>
          </w:tcPr>
          <w:p w14:paraId="1AAEA9D7" w14:textId="37D5AE79" w:rsidR="00B25C34" w:rsidRDefault="00D80178" w:rsidP="00277D3A">
            <w:pPr>
              <w:jc w:val="center"/>
            </w:pPr>
            <w:r>
              <w:t>Ароматическая</w:t>
            </w:r>
          </w:p>
        </w:tc>
        <w:tc>
          <w:tcPr>
            <w:tcW w:w="971" w:type="pct"/>
            <w:vAlign w:val="center"/>
          </w:tcPr>
          <w:p w14:paraId="39B65348" w14:textId="5751CF48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W, </w:t>
            </w:r>
            <w:proofErr w:type="spellStart"/>
            <w:r>
              <w:rPr>
                <w:lang w:val="en-US"/>
              </w:rPr>
              <w:t>Trp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Трп</w:t>
            </w:r>
            <w:proofErr w:type="spellEnd"/>
          </w:p>
        </w:tc>
      </w:tr>
      <w:tr w:rsidR="0088082A" w14:paraId="586DFC5B" w14:textId="77777777" w:rsidTr="00173BA0">
        <w:tc>
          <w:tcPr>
            <w:tcW w:w="907" w:type="pct"/>
            <w:vAlign w:val="center"/>
          </w:tcPr>
          <w:p w14:paraId="4989B6ED" w14:textId="264F059C" w:rsidR="00B25C34" w:rsidRDefault="00B25C34" w:rsidP="00277D3A">
            <w:pPr>
              <w:jc w:val="center"/>
            </w:pPr>
            <w:r>
              <w:t>Фенил</w:t>
            </w:r>
            <w:r w:rsidR="005226F2">
              <w:t>-</w:t>
            </w:r>
            <w:r>
              <w:t>аланин</w:t>
            </w:r>
          </w:p>
        </w:tc>
        <w:tc>
          <w:tcPr>
            <w:tcW w:w="1753" w:type="pct"/>
            <w:vAlign w:val="center"/>
          </w:tcPr>
          <w:p w14:paraId="433B7DCF" w14:textId="68C9E8DE" w:rsidR="00B25C34" w:rsidRDefault="000E5475" w:rsidP="00277D3A">
            <w:pPr>
              <w:jc w:val="center"/>
            </w:pPr>
            <w:r>
              <w:object w:dxaOrig="1501" w:dyaOrig="1020" w14:anchorId="6B925B6A">
                <v:shape id="_x0000_i1042" type="#_x0000_t75" style="width:75pt;height:51pt" o:ole="">
                  <v:imagedata r:id="rId53" o:title=""/>
                </v:shape>
                <o:OLEObject Type="Embed" ProgID="ACD.ChemSketch.20" ShapeID="_x0000_i1042" DrawAspect="Content" ObjectID="_1693481165" r:id="rId54"/>
              </w:object>
            </w:r>
          </w:p>
        </w:tc>
        <w:tc>
          <w:tcPr>
            <w:tcW w:w="1370" w:type="pct"/>
            <w:vAlign w:val="center"/>
          </w:tcPr>
          <w:p w14:paraId="5C5654A0" w14:textId="2DB3E6AF" w:rsidR="00B25C34" w:rsidRDefault="00D80178" w:rsidP="00277D3A">
            <w:pPr>
              <w:jc w:val="center"/>
            </w:pPr>
            <w:r>
              <w:t>Ароматическая</w:t>
            </w:r>
          </w:p>
        </w:tc>
        <w:tc>
          <w:tcPr>
            <w:tcW w:w="971" w:type="pct"/>
            <w:vAlign w:val="center"/>
          </w:tcPr>
          <w:p w14:paraId="76F96393" w14:textId="374A143F" w:rsidR="00B25C34" w:rsidRPr="00D80178" w:rsidRDefault="00D80178" w:rsidP="00277D3A">
            <w:pPr>
              <w:jc w:val="center"/>
            </w:pPr>
            <w:r>
              <w:rPr>
                <w:lang w:val="en-US"/>
              </w:rPr>
              <w:t xml:space="preserve">F, </w:t>
            </w:r>
            <w:proofErr w:type="spellStart"/>
            <w:r>
              <w:rPr>
                <w:lang w:val="en-US"/>
              </w:rPr>
              <w:t>Phe</w:t>
            </w:r>
            <w:proofErr w:type="spellEnd"/>
            <w:r>
              <w:rPr>
                <w:lang w:val="en-US"/>
              </w:rPr>
              <w:t xml:space="preserve">, </w:t>
            </w:r>
            <w:r>
              <w:t>Фен</w:t>
            </w:r>
          </w:p>
        </w:tc>
      </w:tr>
      <w:tr w:rsidR="0088082A" w14:paraId="75297EAC" w14:textId="77777777" w:rsidTr="00173BA0">
        <w:tc>
          <w:tcPr>
            <w:tcW w:w="907" w:type="pct"/>
            <w:vAlign w:val="center"/>
          </w:tcPr>
          <w:p w14:paraId="0E7715F0" w14:textId="77777777" w:rsidR="00B25C34" w:rsidRDefault="00B25C34" w:rsidP="00277D3A">
            <w:pPr>
              <w:jc w:val="center"/>
            </w:pPr>
            <w:r>
              <w:t>Цистеин</w:t>
            </w:r>
          </w:p>
        </w:tc>
        <w:tc>
          <w:tcPr>
            <w:tcW w:w="1753" w:type="pct"/>
            <w:vAlign w:val="center"/>
          </w:tcPr>
          <w:p w14:paraId="09915ABA" w14:textId="57DE7115" w:rsidR="00B25C34" w:rsidRDefault="0088082A" w:rsidP="00277D3A">
            <w:pPr>
              <w:jc w:val="center"/>
            </w:pPr>
            <w:r>
              <w:object w:dxaOrig="916" w:dyaOrig="331" w14:anchorId="1D8A25F2">
                <v:shape id="_x0000_i1043" type="#_x0000_t75" style="width:45.75pt;height:16.5pt" o:ole="">
                  <v:imagedata r:id="rId55" o:title=""/>
                </v:shape>
                <o:OLEObject Type="Embed" ProgID="ACD.ChemSketch.20" ShapeID="_x0000_i1043" DrawAspect="Content" ObjectID="_1693481166" r:id="rId56"/>
              </w:object>
            </w:r>
          </w:p>
        </w:tc>
        <w:tc>
          <w:tcPr>
            <w:tcW w:w="1370" w:type="pct"/>
            <w:vAlign w:val="center"/>
          </w:tcPr>
          <w:p w14:paraId="28525070" w14:textId="2121F958" w:rsidR="00B25C34" w:rsidRDefault="00D80178" w:rsidP="00277D3A">
            <w:pPr>
              <w:jc w:val="center"/>
            </w:pPr>
            <w:r>
              <w:t xml:space="preserve">Неполярная, </w:t>
            </w:r>
            <w:r>
              <w:rPr>
                <w:lang w:val="en-US"/>
              </w:rPr>
              <w:t>S</w:t>
            </w:r>
            <w:r w:rsidRPr="00D80178">
              <w:t>-</w:t>
            </w:r>
            <w:r>
              <w:t>содержащая</w:t>
            </w:r>
          </w:p>
        </w:tc>
        <w:tc>
          <w:tcPr>
            <w:tcW w:w="971" w:type="pct"/>
            <w:vAlign w:val="center"/>
          </w:tcPr>
          <w:p w14:paraId="78E49B5F" w14:textId="156C06B0" w:rsidR="00B25C34" w:rsidRPr="00B25C34" w:rsidRDefault="00B25C34" w:rsidP="00277D3A">
            <w:pPr>
              <w:jc w:val="center"/>
            </w:pPr>
            <w:r>
              <w:rPr>
                <w:lang w:val="en-US"/>
              </w:rPr>
              <w:t xml:space="preserve">C, </w:t>
            </w:r>
            <w:proofErr w:type="spellStart"/>
            <w:r>
              <w:rPr>
                <w:lang w:val="en-US"/>
              </w:rPr>
              <w:t>Cys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t>Цис</w:t>
            </w:r>
            <w:proofErr w:type="spellEnd"/>
          </w:p>
        </w:tc>
      </w:tr>
    </w:tbl>
    <w:p w14:paraId="37C0DB37" w14:textId="27F97185" w:rsidR="002D37BE" w:rsidRDefault="0088082A" w:rsidP="00292330">
      <w:pPr>
        <w:jc w:val="both"/>
      </w:pPr>
      <w:r>
        <w:t xml:space="preserve">*Структура </w:t>
      </w:r>
      <w:proofErr w:type="spellStart"/>
      <w:r w:rsidRPr="00527968">
        <w:rPr>
          <w:i/>
          <w:iCs/>
        </w:rPr>
        <w:t>пролина</w:t>
      </w:r>
      <w:proofErr w:type="spellEnd"/>
      <w:r>
        <w:t xml:space="preserve"> приведена полностью</w:t>
      </w:r>
      <w:r w:rsidR="0090121B">
        <w:t xml:space="preserve">, боковой радикал </w:t>
      </w:r>
      <w:r w:rsidR="0090121B" w:rsidRPr="00527968">
        <w:rPr>
          <w:i/>
          <w:iCs/>
        </w:rPr>
        <w:t>аргинина</w:t>
      </w:r>
      <w:r w:rsidR="0090121B">
        <w:t xml:space="preserve"> изображен в </w:t>
      </w:r>
      <w:proofErr w:type="spellStart"/>
      <w:r w:rsidR="0090121B">
        <w:t>протонированной</w:t>
      </w:r>
      <w:proofErr w:type="spellEnd"/>
      <w:r w:rsidR="0090121B">
        <w:t xml:space="preserve"> (заряженной) форме.</w:t>
      </w:r>
    </w:p>
    <w:p w14:paraId="3BB210D5" w14:textId="77777777" w:rsidR="0088082A" w:rsidRDefault="0088082A" w:rsidP="00292330">
      <w:pPr>
        <w:jc w:val="both"/>
      </w:pPr>
    </w:p>
    <w:p w14:paraId="57A4BA7E" w14:textId="1E0B42E5" w:rsidR="005B4749" w:rsidRDefault="006C4D22" w:rsidP="00386425">
      <w:pPr>
        <w:pStyle w:val="2"/>
      </w:pPr>
      <w:bookmarkStart w:id="13" w:name="_Toc82868007"/>
      <w:r w:rsidRPr="00A679DB">
        <w:t>Ионизационные</w:t>
      </w:r>
      <w:r w:rsidR="00051552" w:rsidRPr="00A679DB">
        <w:t xml:space="preserve"> свойства аминокислот</w:t>
      </w:r>
      <w:bookmarkEnd w:id="13"/>
    </w:p>
    <w:p w14:paraId="31120F27" w14:textId="77777777" w:rsidR="0090121B" w:rsidRPr="0090121B" w:rsidRDefault="0090121B" w:rsidP="0090121B"/>
    <w:p w14:paraId="1D6034E9" w14:textId="6289639B" w:rsidR="00747F4D" w:rsidRDefault="007755A2" w:rsidP="00292330">
      <w:pPr>
        <w:jc w:val="both"/>
      </w:pPr>
      <w:proofErr w:type="spellStart"/>
      <w:r>
        <w:t>Ионогенные</w:t>
      </w:r>
      <w:proofErr w:type="spellEnd"/>
      <w:r>
        <w:t xml:space="preserve"> группы свободных аминокислот</w:t>
      </w:r>
      <w:r w:rsidR="00747F4D">
        <w:t xml:space="preserve">, находящиеся при </w:t>
      </w:r>
      <w:r w:rsidR="00747F4D">
        <w:rPr>
          <w:rFonts w:cstheme="minorHAnsi"/>
        </w:rPr>
        <w:t>α</w:t>
      </w:r>
      <w:r w:rsidR="00747F4D">
        <w:t>-углеродном атоме,</w:t>
      </w:r>
      <w:r>
        <w:t xml:space="preserve"> обладают </w:t>
      </w:r>
      <w:r w:rsidR="00747F4D">
        <w:t>выраженной</w:t>
      </w:r>
      <w:r>
        <w:t xml:space="preserve"> кислотностью (карбоксильная) и основностью (аминогруппа). Тем не менее, ионизационные свойства этих групп отличаются слабо</w:t>
      </w:r>
      <w:r w:rsidR="00747F4D">
        <w:t xml:space="preserve"> между различными аминокислотами, и при нейтральном значении кислотности среды обе группы будут заряжены у всех аминокислот (</w:t>
      </w:r>
      <w:r w:rsidR="00747F4D">
        <w:fldChar w:fldCharType="begin"/>
      </w:r>
      <w:r w:rsidR="00747F4D">
        <w:instrText xml:space="preserve"> REF _Ref82808764 \h </w:instrText>
      </w:r>
      <w:r w:rsidR="00747F4D">
        <w:fldChar w:fldCharType="separate"/>
      </w:r>
      <w:r w:rsidR="00095C31">
        <w:t xml:space="preserve">Таблица </w:t>
      </w:r>
      <w:r w:rsidR="00095C31">
        <w:rPr>
          <w:noProof/>
        </w:rPr>
        <w:t>2</w:t>
      </w:r>
      <w:r w:rsidR="00747F4D">
        <w:fldChar w:fldCharType="end"/>
      </w:r>
      <w:r w:rsidR="00747F4D">
        <w:t xml:space="preserve">). </w:t>
      </w:r>
      <w:r w:rsidR="00720894">
        <w:t xml:space="preserve">Такая форма называется </w:t>
      </w:r>
      <w:proofErr w:type="spellStart"/>
      <w:r w:rsidR="00720894" w:rsidRPr="00720894">
        <w:rPr>
          <w:i/>
          <w:iCs/>
        </w:rPr>
        <w:t>цвиттер</w:t>
      </w:r>
      <w:proofErr w:type="spellEnd"/>
      <w:r w:rsidR="00720894" w:rsidRPr="00720894">
        <w:rPr>
          <w:i/>
          <w:iCs/>
        </w:rPr>
        <w:t>-ионной</w:t>
      </w:r>
      <w:r w:rsidR="00720894">
        <w:t xml:space="preserve">. </w:t>
      </w:r>
      <w:r w:rsidR="00747F4D">
        <w:t>Куда более интересными являются ионизационные свойства боковых радикалов</w:t>
      </w:r>
      <w:r w:rsidR="004A6D7D">
        <w:t xml:space="preserve"> полярных аминокислот</w:t>
      </w:r>
      <w:r w:rsidR="00747F4D">
        <w:t>.</w:t>
      </w:r>
    </w:p>
    <w:p w14:paraId="329A2ADB" w14:textId="0AB8F4DC" w:rsidR="007755A2" w:rsidRPr="00747F4D" w:rsidRDefault="00747F4D" w:rsidP="00292330">
      <w:pPr>
        <w:jc w:val="both"/>
      </w:pPr>
      <w:r w:rsidRPr="00F42E1C">
        <w:t xml:space="preserve">Физиологические значения </w:t>
      </w:r>
      <w:r w:rsidRPr="00F42E1C">
        <w:rPr>
          <w:lang w:val="en-US"/>
        </w:rPr>
        <w:t>pH</w:t>
      </w:r>
      <w:r w:rsidRPr="00F42E1C">
        <w:t xml:space="preserve"> </w:t>
      </w:r>
      <w:r w:rsidR="00A149F5" w:rsidRPr="00F42E1C">
        <w:t xml:space="preserve">биологических жидкостей </w:t>
      </w:r>
      <w:r w:rsidRPr="00F42E1C">
        <w:t xml:space="preserve">находятся в области 2-12 с </w:t>
      </w:r>
      <w:r w:rsidR="00A149F5" w:rsidRPr="00F42E1C">
        <w:t>преобладающим</w:t>
      </w:r>
      <w:r w:rsidRPr="00F42E1C">
        <w:t xml:space="preserve"> значением 6-8.</w:t>
      </w:r>
      <w:r>
        <w:t xml:space="preserve"> </w:t>
      </w:r>
      <w:r w:rsidR="00F42E1C">
        <w:t xml:space="preserve">Только у </w:t>
      </w:r>
      <w:r w:rsidR="00F42E1C" w:rsidRPr="00527968">
        <w:rPr>
          <w:i/>
          <w:iCs/>
        </w:rPr>
        <w:t>аргинина</w:t>
      </w:r>
      <w:r w:rsidR="00F42E1C">
        <w:t xml:space="preserve"> боковой радикал всегда будет </w:t>
      </w:r>
      <w:proofErr w:type="spellStart"/>
      <w:r w:rsidR="00F42E1C">
        <w:t>протонирован</w:t>
      </w:r>
      <w:proofErr w:type="spellEnd"/>
      <w:r w:rsidR="00F42E1C">
        <w:t xml:space="preserve"> </w:t>
      </w:r>
      <w:r w:rsidR="00F42E1C">
        <w:lastRenderedPageBreak/>
        <w:t xml:space="preserve">в </w:t>
      </w:r>
      <w:r w:rsidR="00736DE0">
        <w:t xml:space="preserve">условиях </w:t>
      </w:r>
      <w:r w:rsidR="00F42E1C">
        <w:t xml:space="preserve">живых систем – его </w:t>
      </w:r>
      <w:proofErr w:type="spellStart"/>
      <w:r w:rsidR="00F42E1C">
        <w:t>гуанидиновая</w:t>
      </w:r>
      <w:proofErr w:type="spellEnd"/>
      <w:r w:rsidR="00F42E1C">
        <w:t xml:space="preserve"> группа является чрезвычайно сильным основанием</w:t>
      </w:r>
      <w:r w:rsidR="0090121B">
        <w:t xml:space="preserve"> (</w:t>
      </w:r>
      <w:proofErr w:type="spellStart"/>
      <w:r w:rsidR="0090121B" w:rsidRPr="00527968">
        <w:rPr>
          <w:i/>
          <w:iCs/>
        </w:rPr>
        <w:t>серин</w:t>
      </w:r>
      <w:proofErr w:type="spellEnd"/>
      <w:r w:rsidR="0090121B">
        <w:t xml:space="preserve"> и </w:t>
      </w:r>
      <w:r w:rsidR="0090121B" w:rsidRPr="00527968">
        <w:rPr>
          <w:i/>
          <w:iCs/>
        </w:rPr>
        <w:t>треонин</w:t>
      </w:r>
      <w:r w:rsidR="0090121B">
        <w:t xml:space="preserve"> формально не являются </w:t>
      </w:r>
      <w:proofErr w:type="spellStart"/>
      <w:r w:rsidR="0090121B">
        <w:t>ионогенными</w:t>
      </w:r>
      <w:proofErr w:type="spellEnd"/>
      <w:r w:rsidR="0090121B">
        <w:t xml:space="preserve"> аминокислотами)</w:t>
      </w:r>
      <w:r w:rsidR="00F42E1C">
        <w:t xml:space="preserve">. Ионизационное состояние боковых радикалов других аминокислот может меняться в зависимости от окружения. Это позволяет протекать биологическим процессам, связанным с изменением состояний </w:t>
      </w:r>
      <w:proofErr w:type="spellStart"/>
      <w:r w:rsidR="00F42E1C">
        <w:t>про</w:t>
      </w:r>
      <w:r w:rsidR="0090121B">
        <w:t>тонирования</w:t>
      </w:r>
      <w:proofErr w:type="spellEnd"/>
      <w:r w:rsidR="0090121B">
        <w:t xml:space="preserve"> и ионизации, например, кислотно-основному катализу.</w:t>
      </w:r>
    </w:p>
    <w:p w14:paraId="6F9F8E6B" w14:textId="4D088231" w:rsidR="007137D2" w:rsidRDefault="007137D2" w:rsidP="000A1171">
      <w:pPr>
        <w:pStyle w:val="a5"/>
        <w:keepNext/>
        <w:jc w:val="right"/>
      </w:pPr>
      <w:bookmarkStart w:id="14" w:name="_Ref82808764"/>
      <w:r>
        <w:t xml:space="preserve">Таблица </w:t>
      </w:r>
      <w:fldSimple w:instr=" SEQ Таблица \* ARABIC ">
        <w:r w:rsidR="00095C31">
          <w:rPr>
            <w:noProof/>
          </w:rPr>
          <w:t>2</w:t>
        </w:r>
      </w:fldSimple>
      <w:bookmarkEnd w:id="14"/>
      <w:r>
        <w:t>. Ионизационные свойства</w:t>
      </w:r>
      <w:r w:rsidR="006C2C62">
        <w:t xml:space="preserve"> (</w:t>
      </w:r>
      <w:proofErr w:type="spellStart"/>
      <w:r w:rsidR="006C2C62">
        <w:rPr>
          <w:lang w:val="en-US"/>
        </w:rPr>
        <w:t>pKa</w:t>
      </w:r>
      <w:proofErr w:type="spellEnd"/>
      <w:r w:rsidR="006C2C62">
        <w:t>)</w:t>
      </w:r>
      <w:r>
        <w:t xml:space="preserve"> </w:t>
      </w:r>
      <w:proofErr w:type="spellStart"/>
      <w:r w:rsidR="00370ECB">
        <w:t>ионогенных</w:t>
      </w:r>
      <w:proofErr w:type="spellEnd"/>
      <w:r w:rsidR="00370ECB">
        <w:t xml:space="preserve"> групп </w:t>
      </w:r>
      <w:r>
        <w:t>аминокислот.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1"/>
        <w:gridCol w:w="1499"/>
        <w:gridCol w:w="1498"/>
        <w:gridCol w:w="1495"/>
      </w:tblGrid>
      <w:tr w:rsidR="00386425" w:rsidRPr="007137D2" w14:paraId="060C7835" w14:textId="77777777" w:rsidTr="0094117F">
        <w:tc>
          <w:tcPr>
            <w:tcW w:w="1621" w:type="dxa"/>
            <w:vAlign w:val="center"/>
          </w:tcPr>
          <w:p w14:paraId="78EB6664" w14:textId="01800F81" w:rsidR="00386425" w:rsidRPr="007137D2" w:rsidRDefault="00386425" w:rsidP="0094117F">
            <w:pPr>
              <w:jc w:val="center"/>
              <w:rPr>
                <w:b/>
                <w:bCs/>
              </w:rPr>
            </w:pPr>
            <w:r w:rsidRPr="007137D2">
              <w:rPr>
                <w:b/>
                <w:bCs/>
              </w:rPr>
              <w:t>Аминокислота</w:t>
            </w:r>
          </w:p>
        </w:tc>
        <w:tc>
          <w:tcPr>
            <w:tcW w:w="1499" w:type="dxa"/>
            <w:vAlign w:val="center"/>
          </w:tcPr>
          <w:p w14:paraId="79C40043" w14:textId="077A191A" w:rsidR="00386425" w:rsidRPr="007137D2" w:rsidRDefault="00386425" w:rsidP="0094117F">
            <w:pPr>
              <w:jc w:val="center"/>
              <w:rPr>
                <w:b/>
                <w:bCs/>
                <w:lang w:val="en-US"/>
              </w:rPr>
            </w:pPr>
            <w:r w:rsidRPr="007137D2">
              <w:rPr>
                <w:rFonts w:cstheme="minorHAnsi"/>
                <w:b/>
                <w:bCs/>
                <w:lang w:val="en-US"/>
              </w:rPr>
              <w:t>α</w:t>
            </w:r>
            <w:r w:rsidRPr="007137D2">
              <w:rPr>
                <w:b/>
                <w:bCs/>
                <w:lang w:val="en-US"/>
              </w:rPr>
              <w:t>-COOH</w:t>
            </w:r>
          </w:p>
        </w:tc>
        <w:tc>
          <w:tcPr>
            <w:tcW w:w="1498" w:type="dxa"/>
            <w:vAlign w:val="center"/>
          </w:tcPr>
          <w:p w14:paraId="6F4B06F1" w14:textId="1EBD62AA" w:rsidR="00386425" w:rsidRPr="007137D2" w:rsidRDefault="00386425" w:rsidP="0094117F">
            <w:pPr>
              <w:jc w:val="center"/>
              <w:rPr>
                <w:b/>
                <w:bCs/>
                <w:lang w:val="en-US"/>
              </w:rPr>
            </w:pPr>
            <w:r w:rsidRPr="007137D2">
              <w:rPr>
                <w:rFonts w:cstheme="minorHAnsi"/>
                <w:b/>
                <w:bCs/>
              </w:rPr>
              <w:t>α</w:t>
            </w:r>
            <w:r w:rsidRPr="007137D2">
              <w:rPr>
                <w:b/>
                <w:bCs/>
                <w:lang w:val="en-US"/>
              </w:rPr>
              <w:t>-NH</w:t>
            </w:r>
            <w:r w:rsidRPr="00BC1B72">
              <w:rPr>
                <w:b/>
                <w:bCs/>
                <w:vertAlign w:val="subscript"/>
                <w:lang w:val="en-US"/>
              </w:rPr>
              <w:t>3</w:t>
            </w:r>
            <w:r w:rsidRPr="00BC1B72">
              <w:rPr>
                <w:b/>
                <w:bCs/>
                <w:vertAlign w:val="superscript"/>
                <w:lang w:val="en-US"/>
              </w:rPr>
              <w:t>+</w:t>
            </w:r>
          </w:p>
        </w:tc>
        <w:tc>
          <w:tcPr>
            <w:tcW w:w="1495" w:type="dxa"/>
            <w:vAlign w:val="center"/>
          </w:tcPr>
          <w:p w14:paraId="2C564E74" w14:textId="6B784453" w:rsidR="00386425" w:rsidRPr="0090121B" w:rsidRDefault="0090121B" w:rsidP="00941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Боковой радикал</w:t>
            </w:r>
          </w:p>
        </w:tc>
      </w:tr>
      <w:tr w:rsidR="00386425" w14:paraId="5C639505" w14:textId="77777777" w:rsidTr="0094117F">
        <w:tc>
          <w:tcPr>
            <w:tcW w:w="1621" w:type="dxa"/>
            <w:vAlign w:val="center"/>
          </w:tcPr>
          <w:p w14:paraId="276C4858" w14:textId="57B0C5A7" w:rsidR="00386425" w:rsidRPr="00386425" w:rsidRDefault="00386425" w:rsidP="0094117F">
            <w:pPr>
              <w:jc w:val="center"/>
            </w:pPr>
            <w:r>
              <w:t>Аланин</w:t>
            </w:r>
          </w:p>
        </w:tc>
        <w:tc>
          <w:tcPr>
            <w:tcW w:w="1499" w:type="dxa"/>
            <w:vAlign w:val="center"/>
          </w:tcPr>
          <w:p w14:paraId="00202F90" w14:textId="74EDB18A" w:rsidR="00386425" w:rsidRDefault="00386425" w:rsidP="0094117F">
            <w:pPr>
              <w:jc w:val="center"/>
            </w:pPr>
            <w:r>
              <w:t>2.4</w:t>
            </w:r>
          </w:p>
        </w:tc>
        <w:tc>
          <w:tcPr>
            <w:tcW w:w="1498" w:type="dxa"/>
            <w:vAlign w:val="center"/>
          </w:tcPr>
          <w:p w14:paraId="6DCD67C0" w14:textId="66C4C386" w:rsidR="00386425" w:rsidRDefault="00386425" w:rsidP="0094117F">
            <w:pPr>
              <w:jc w:val="center"/>
            </w:pPr>
            <w:r>
              <w:t>9.7</w:t>
            </w:r>
          </w:p>
        </w:tc>
        <w:tc>
          <w:tcPr>
            <w:tcW w:w="1495" w:type="dxa"/>
            <w:vAlign w:val="center"/>
          </w:tcPr>
          <w:p w14:paraId="7C1212AE" w14:textId="77777777" w:rsidR="00386425" w:rsidRDefault="00386425" w:rsidP="0094117F">
            <w:pPr>
              <w:jc w:val="center"/>
            </w:pPr>
          </w:p>
        </w:tc>
      </w:tr>
      <w:tr w:rsidR="00386425" w14:paraId="2BAAEDC5" w14:textId="77777777" w:rsidTr="0094117F">
        <w:tc>
          <w:tcPr>
            <w:tcW w:w="1621" w:type="dxa"/>
            <w:vAlign w:val="center"/>
          </w:tcPr>
          <w:p w14:paraId="7358CBBC" w14:textId="2200FE59" w:rsidR="00386425" w:rsidRDefault="00386425" w:rsidP="0094117F">
            <w:pPr>
              <w:jc w:val="center"/>
            </w:pPr>
            <w:r>
              <w:t>Аргинин</w:t>
            </w:r>
          </w:p>
        </w:tc>
        <w:tc>
          <w:tcPr>
            <w:tcW w:w="1499" w:type="dxa"/>
            <w:vAlign w:val="center"/>
          </w:tcPr>
          <w:p w14:paraId="308CF338" w14:textId="6D591D24" w:rsidR="00386425" w:rsidRDefault="00386425" w:rsidP="0094117F">
            <w:pPr>
              <w:jc w:val="center"/>
            </w:pPr>
            <w:r>
              <w:t>2.2</w:t>
            </w:r>
          </w:p>
        </w:tc>
        <w:tc>
          <w:tcPr>
            <w:tcW w:w="1498" w:type="dxa"/>
            <w:vAlign w:val="center"/>
          </w:tcPr>
          <w:p w14:paraId="2A5B7201" w14:textId="1E8E60E4" w:rsidR="00386425" w:rsidRDefault="00386425" w:rsidP="0094117F">
            <w:pPr>
              <w:jc w:val="center"/>
            </w:pPr>
            <w:r>
              <w:t>9.0</w:t>
            </w:r>
          </w:p>
        </w:tc>
        <w:tc>
          <w:tcPr>
            <w:tcW w:w="1495" w:type="dxa"/>
            <w:vAlign w:val="center"/>
          </w:tcPr>
          <w:p w14:paraId="11314EDB" w14:textId="24B07B75" w:rsidR="00386425" w:rsidRDefault="00386425" w:rsidP="0094117F">
            <w:pPr>
              <w:jc w:val="center"/>
            </w:pPr>
            <w:r>
              <w:t>12.5</w:t>
            </w:r>
          </w:p>
        </w:tc>
      </w:tr>
      <w:tr w:rsidR="00386425" w14:paraId="205EAEF3" w14:textId="77777777" w:rsidTr="0094117F">
        <w:tc>
          <w:tcPr>
            <w:tcW w:w="1621" w:type="dxa"/>
            <w:vAlign w:val="center"/>
          </w:tcPr>
          <w:p w14:paraId="5770599C" w14:textId="0CCCFC66" w:rsidR="00386425" w:rsidRDefault="00386425" w:rsidP="0094117F">
            <w:pPr>
              <w:jc w:val="center"/>
            </w:pPr>
            <w:r>
              <w:t>Аспарагин</w:t>
            </w:r>
          </w:p>
        </w:tc>
        <w:tc>
          <w:tcPr>
            <w:tcW w:w="1499" w:type="dxa"/>
            <w:vAlign w:val="center"/>
          </w:tcPr>
          <w:p w14:paraId="0C2A949C" w14:textId="419584C7" w:rsidR="00386425" w:rsidRDefault="00386425" w:rsidP="0094117F">
            <w:pPr>
              <w:jc w:val="center"/>
            </w:pPr>
            <w:r>
              <w:t>2.0</w:t>
            </w:r>
          </w:p>
        </w:tc>
        <w:tc>
          <w:tcPr>
            <w:tcW w:w="1498" w:type="dxa"/>
            <w:vAlign w:val="center"/>
          </w:tcPr>
          <w:p w14:paraId="5893DD77" w14:textId="28F738F7" w:rsidR="00386425" w:rsidRDefault="00386425" w:rsidP="0094117F">
            <w:pPr>
              <w:jc w:val="center"/>
            </w:pPr>
            <w:r>
              <w:t>8.8</w:t>
            </w:r>
          </w:p>
        </w:tc>
        <w:tc>
          <w:tcPr>
            <w:tcW w:w="1495" w:type="dxa"/>
            <w:vAlign w:val="center"/>
          </w:tcPr>
          <w:p w14:paraId="3BA4124C" w14:textId="77777777" w:rsidR="00386425" w:rsidRDefault="00386425" w:rsidP="0094117F">
            <w:pPr>
              <w:jc w:val="center"/>
            </w:pPr>
          </w:p>
        </w:tc>
      </w:tr>
      <w:tr w:rsidR="00386425" w14:paraId="14AD4BB8" w14:textId="77777777" w:rsidTr="0094117F">
        <w:tc>
          <w:tcPr>
            <w:tcW w:w="1621" w:type="dxa"/>
            <w:vAlign w:val="center"/>
          </w:tcPr>
          <w:p w14:paraId="6B6A62BD" w14:textId="1F386B87" w:rsidR="00386425" w:rsidRDefault="00386425" w:rsidP="0094117F">
            <w:pPr>
              <w:jc w:val="center"/>
            </w:pPr>
            <w:r>
              <w:t>Аспарагиновая кислота</w:t>
            </w:r>
          </w:p>
        </w:tc>
        <w:tc>
          <w:tcPr>
            <w:tcW w:w="1499" w:type="dxa"/>
            <w:vAlign w:val="center"/>
          </w:tcPr>
          <w:p w14:paraId="6B5ACAEB" w14:textId="55B03162" w:rsidR="00386425" w:rsidRDefault="00386425" w:rsidP="0094117F">
            <w:pPr>
              <w:jc w:val="center"/>
            </w:pPr>
            <w:r>
              <w:t>2.1</w:t>
            </w:r>
          </w:p>
        </w:tc>
        <w:tc>
          <w:tcPr>
            <w:tcW w:w="1498" w:type="dxa"/>
            <w:vAlign w:val="center"/>
          </w:tcPr>
          <w:p w14:paraId="152786B2" w14:textId="5B6561EF" w:rsidR="00386425" w:rsidRDefault="00386425" w:rsidP="0094117F">
            <w:pPr>
              <w:jc w:val="center"/>
            </w:pPr>
            <w:r>
              <w:t>9.8</w:t>
            </w:r>
          </w:p>
        </w:tc>
        <w:tc>
          <w:tcPr>
            <w:tcW w:w="1495" w:type="dxa"/>
            <w:vAlign w:val="center"/>
          </w:tcPr>
          <w:p w14:paraId="28670EBE" w14:textId="33267EED" w:rsidR="00386425" w:rsidRDefault="00386425" w:rsidP="0094117F">
            <w:pPr>
              <w:jc w:val="center"/>
            </w:pPr>
            <w:r>
              <w:t>3.9</w:t>
            </w:r>
          </w:p>
        </w:tc>
      </w:tr>
      <w:tr w:rsidR="00386425" w14:paraId="640595D4" w14:textId="77777777" w:rsidTr="0094117F">
        <w:tc>
          <w:tcPr>
            <w:tcW w:w="1621" w:type="dxa"/>
            <w:vAlign w:val="center"/>
          </w:tcPr>
          <w:p w14:paraId="57C97E84" w14:textId="084563BC" w:rsidR="00386425" w:rsidRDefault="00386425" w:rsidP="0094117F">
            <w:pPr>
              <w:jc w:val="center"/>
            </w:pPr>
            <w:r>
              <w:t>Валин</w:t>
            </w:r>
          </w:p>
        </w:tc>
        <w:tc>
          <w:tcPr>
            <w:tcW w:w="1499" w:type="dxa"/>
            <w:vAlign w:val="center"/>
          </w:tcPr>
          <w:p w14:paraId="68076013" w14:textId="5C0B5C63" w:rsidR="00386425" w:rsidRDefault="00386425" w:rsidP="0094117F">
            <w:pPr>
              <w:jc w:val="center"/>
            </w:pPr>
            <w:r>
              <w:t>2.3</w:t>
            </w:r>
          </w:p>
        </w:tc>
        <w:tc>
          <w:tcPr>
            <w:tcW w:w="1498" w:type="dxa"/>
            <w:vAlign w:val="center"/>
          </w:tcPr>
          <w:p w14:paraId="7DFD95BC" w14:textId="4B71B2E4" w:rsidR="00386425" w:rsidRDefault="00386425" w:rsidP="0094117F">
            <w:pPr>
              <w:jc w:val="center"/>
            </w:pPr>
            <w:r>
              <w:t>9.6</w:t>
            </w:r>
          </w:p>
        </w:tc>
        <w:tc>
          <w:tcPr>
            <w:tcW w:w="1495" w:type="dxa"/>
            <w:vAlign w:val="center"/>
          </w:tcPr>
          <w:p w14:paraId="04664F87" w14:textId="77777777" w:rsidR="00386425" w:rsidRDefault="00386425" w:rsidP="0094117F">
            <w:pPr>
              <w:jc w:val="center"/>
            </w:pPr>
          </w:p>
        </w:tc>
      </w:tr>
      <w:tr w:rsidR="007137D2" w14:paraId="271D5CC6" w14:textId="77777777" w:rsidTr="0094117F">
        <w:tc>
          <w:tcPr>
            <w:tcW w:w="1621" w:type="dxa"/>
            <w:vAlign w:val="center"/>
          </w:tcPr>
          <w:p w14:paraId="1658E7DD" w14:textId="77777777" w:rsidR="007137D2" w:rsidRDefault="007137D2" w:rsidP="0094117F">
            <w:pPr>
              <w:jc w:val="center"/>
            </w:pPr>
            <w:r>
              <w:t>Гистидин</w:t>
            </w:r>
          </w:p>
        </w:tc>
        <w:tc>
          <w:tcPr>
            <w:tcW w:w="1499" w:type="dxa"/>
            <w:vAlign w:val="center"/>
          </w:tcPr>
          <w:p w14:paraId="6BC3B471" w14:textId="77777777" w:rsidR="007137D2" w:rsidRDefault="007137D2" w:rsidP="0094117F">
            <w:pPr>
              <w:jc w:val="center"/>
            </w:pPr>
            <w:r>
              <w:t>1.8</w:t>
            </w:r>
          </w:p>
        </w:tc>
        <w:tc>
          <w:tcPr>
            <w:tcW w:w="1498" w:type="dxa"/>
            <w:vAlign w:val="center"/>
          </w:tcPr>
          <w:p w14:paraId="4DEE44DE" w14:textId="77777777" w:rsidR="007137D2" w:rsidRDefault="007137D2" w:rsidP="0094117F">
            <w:pPr>
              <w:jc w:val="center"/>
            </w:pPr>
            <w:r>
              <w:t>9.2</w:t>
            </w:r>
          </w:p>
        </w:tc>
        <w:tc>
          <w:tcPr>
            <w:tcW w:w="1495" w:type="dxa"/>
            <w:vAlign w:val="center"/>
          </w:tcPr>
          <w:p w14:paraId="48D4CF31" w14:textId="77777777" w:rsidR="007137D2" w:rsidRDefault="007137D2" w:rsidP="0094117F">
            <w:pPr>
              <w:jc w:val="center"/>
            </w:pPr>
            <w:r>
              <w:t>6.0</w:t>
            </w:r>
          </w:p>
        </w:tc>
      </w:tr>
      <w:tr w:rsidR="00386425" w14:paraId="36EC3246" w14:textId="77777777" w:rsidTr="0094117F">
        <w:tc>
          <w:tcPr>
            <w:tcW w:w="1621" w:type="dxa"/>
            <w:vAlign w:val="center"/>
          </w:tcPr>
          <w:p w14:paraId="26449990" w14:textId="3D2FB011" w:rsidR="00386425" w:rsidRDefault="00386425" w:rsidP="0094117F">
            <w:pPr>
              <w:jc w:val="center"/>
            </w:pPr>
            <w:r>
              <w:t>Глицин</w:t>
            </w:r>
          </w:p>
        </w:tc>
        <w:tc>
          <w:tcPr>
            <w:tcW w:w="1499" w:type="dxa"/>
            <w:vAlign w:val="center"/>
          </w:tcPr>
          <w:p w14:paraId="30C3EB1A" w14:textId="54FE9E30" w:rsidR="00386425" w:rsidRDefault="00386425" w:rsidP="0094117F">
            <w:pPr>
              <w:jc w:val="center"/>
            </w:pPr>
            <w:r>
              <w:t>2.3</w:t>
            </w:r>
          </w:p>
        </w:tc>
        <w:tc>
          <w:tcPr>
            <w:tcW w:w="1498" w:type="dxa"/>
            <w:vAlign w:val="center"/>
          </w:tcPr>
          <w:p w14:paraId="671F0A5A" w14:textId="77B26F82" w:rsidR="00386425" w:rsidRDefault="00386425" w:rsidP="0094117F">
            <w:pPr>
              <w:jc w:val="center"/>
            </w:pPr>
            <w:r>
              <w:t>9.6</w:t>
            </w:r>
          </w:p>
        </w:tc>
        <w:tc>
          <w:tcPr>
            <w:tcW w:w="1495" w:type="dxa"/>
            <w:vAlign w:val="center"/>
          </w:tcPr>
          <w:p w14:paraId="2CDD0A98" w14:textId="77777777" w:rsidR="00386425" w:rsidRDefault="00386425" w:rsidP="0094117F">
            <w:pPr>
              <w:jc w:val="center"/>
            </w:pPr>
          </w:p>
        </w:tc>
      </w:tr>
      <w:tr w:rsidR="007137D2" w14:paraId="5BDF4D85" w14:textId="77777777" w:rsidTr="0094117F">
        <w:tc>
          <w:tcPr>
            <w:tcW w:w="1621" w:type="dxa"/>
            <w:vAlign w:val="center"/>
          </w:tcPr>
          <w:p w14:paraId="7E4BCAC9" w14:textId="77777777" w:rsidR="007137D2" w:rsidRDefault="007137D2" w:rsidP="0094117F">
            <w:pPr>
              <w:jc w:val="center"/>
            </w:pPr>
            <w:r>
              <w:t>Глутамин</w:t>
            </w:r>
          </w:p>
        </w:tc>
        <w:tc>
          <w:tcPr>
            <w:tcW w:w="1499" w:type="dxa"/>
            <w:vAlign w:val="center"/>
          </w:tcPr>
          <w:p w14:paraId="3CAF7EF9" w14:textId="77777777" w:rsidR="007137D2" w:rsidRDefault="007137D2" w:rsidP="0094117F">
            <w:pPr>
              <w:jc w:val="center"/>
            </w:pPr>
            <w:r>
              <w:t>2.2</w:t>
            </w:r>
          </w:p>
        </w:tc>
        <w:tc>
          <w:tcPr>
            <w:tcW w:w="1498" w:type="dxa"/>
            <w:vAlign w:val="center"/>
          </w:tcPr>
          <w:p w14:paraId="33A6FD56" w14:textId="77777777" w:rsidR="007137D2" w:rsidRDefault="007137D2" w:rsidP="0094117F">
            <w:pPr>
              <w:jc w:val="center"/>
            </w:pPr>
            <w:r>
              <w:t>9.1</w:t>
            </w:r>
          </w:p>
        </w:tc>
        <w:tc>
          <w:tcPr>
            <w:tcW w:w="1495" w:type="dxa"/>
            <w:vAlign w:val="center"/>
          </w:tcPr>
          <w:p w14:paraId="28518EC8" w14:textId="77777777" w:rsidR="007137D2" w:rsidRDefault="007137D2" w:rsidP="0094117F">
            <w:pPr>
              <w:jc w:val="center"/>
            </w:pPr>
          </w:p>
        </w:tc>
      </w:tr>
      <w:tr w:rsidR="007137D2" w14:paraId="7170E042" w14:textId="77777777" w:rsidTr="0094117F">
        <w:tc>
          <w:tcPr>
            <w:tcW w:w="1621" w:type="dxa"/>
            <w:vAlign w:val="center"/>
          </w:tcPr>
          <w:p w14:paraId="20ADD05E" w14:textId="77777777" w:rsidR="007137D2" w:rsidRDefault="007137D2" w:rsidP="0094117F">
            <w:pPr>
              <w:jc w:val="center"/>
            </w:pPr>
            <w:proofErr w:type="spellStart"/>
            <w:r>
              <w:t>Глутаминовая</w:t>
            </w:r>
            <w:proofErr w:type="spellEnd"/>
            <w:r>
              <w:t xml:space="preserve"> кислота</w:t>
            </w:r>
          </w:p>
        </w:tc>
        <w:tc>
          <w:tcPr>
            <w:tcW w:w="1499" w:type="dxa"/>
            <w:vAlign w:val="center"/>
          </w:tcPr>
          <w:p w14:paraId="471F72F3" w14:textId="77777777" w:rsidR="007137D2" w:rsidRDefault="007137D2" w:rsidP="0094117F">
            <w:pPr>
              <w:jc w:val="center"/>
            </w:pPr>
            <w:r>
              <w:t>2.2</w:t>
            </w:r>
          </w:p>
        </w:tc>
        <w:tc>
          <w:tcPr>
            <w:tcW w:w="1498" w:type="dxa"/>
            <w:vAlign w:val="center"/>
          </w:tcPr>
          <w:p w14:paraId="1C89B516" w14:textId="77777777" w:rsidR="007137D2" w:rsidRDefault="007137D2" w:rsidP="0094117F">
            <w:pPr>
              <w:jc w:val="center"/>
            </w:pPr>
            <w:r>
              <w:t>9.7</w:t>
            </w:r>
          </w:p>
        </w:tc>
        <w:tc>
          <w:tcPr>
            <w:tcW w:w="1495" w:type="dxa"/>
            <w:vAlign w:val="center"/>
          </w:tcPr>
          <w:p w14:paraId="69F4DA8A" w14:textId="77777777" w:rsidR="007137D2" w:rsidRDefault="007137D2" w:rsidP="0094117F">
            <w:pPr>
              <w:jc w:val="center"/>
            </w:pPr>
            <w:r>
              <w:t>4.3</w:t>
            </w:r>
          </w:p>
        </w:tc>
      </w:tr>
      <w:tr w:rsidR="00386425" w14:paraId="1D63C65E" w14:textId="77777777" w:rsidTr="0094117F">
        <w:tc>
          <w:tcPr>
            <w:tcW w:w="1621" w:type="dxa"/>
            <w:vAlign w:val="center"/>
          </w:tcPr>
          <w:p w14:paraId="4631EFFC" w14:textId="38F47051" w:rsidR="00386425" w:rsidRDefault="00386425" w:rsidP="0094117F">
            <w:pPr>
              <w:jc w:val="center"/>
            </w:pPr>
            <w:r>
              <w:t>Изолейцин</w:t>
            </w:r>
          </w:p>
        </w:tc>
        <w:tc>
          <w:tcPr>
            <w:tcW w:w="1499" w:type="dxa"/>
            <w:vAlign w:val="center"/>
          </w:tcPr>
          <w:p w14:paraId="04D0769C" w14:textId="3D32910D" w:rsidR="00386425" w:rsidRDefault="00386425" w:rsidP="0094117F">
            <w:pPr>
              <w:jc w:val="center"/>
            </w:pPr>
            <w:r>
              <w:t>2.4</w:t>
            </w:r>
          </w:p>
        </w:tc>
        <w:tc>
          <w:tcPr>
            <w:tcW w:w="1498" w:type="dxa"/>
            <w:vAlign w:val="center"/>
          </w:tcPr>
          <w:p w14:paraId="4C62ECE7" w14:textId="36825F97" w:rsidR="00386425" w:rsidRDefault="00386425" w:rsidP="0094117F">
            <w:pPr>
              <w:jc w:val="center"/>
            </w:pPr>
            <w:r>
              <w:t>9.7</w:t>
            </w:r>
          </w:p>
        </w:tc>
        <w:tc>
          <w:tcPr>
            <w:tcW w:w="1495" w:type="dxa"/>
            <w:vAlign w:val="center"/>
          </w:tcPr>
          <w:p w14:paraId="0A273688" w14:textId="77777777" w:rsidR="00386425" w:rsidRDefault="00386425" w:rsidP="0094117F">
            <w:pPr>
              <w:jc w:val="center"/>
            </w:pPr>
          </w:p>
        </w:tc>
      </w:tr>
      <w:tr w:rsidR="00386425" w14:paraId="22A9ADF7" w14:textId="77777777" w:rsidTr="0094117F">
        <w:tc>
          <w:tcPr>
            <w:tcW w:w="1621" w:type="dxa"/>
            <w:vAlign w:val="center"/>
          </w:tcPr>
          <w:p w14:paraId="30AFCE71" w14:textId="78A10DD8" w:rsidR="00386425" w:rsidRDefault="00386425" w:rsidP="0094117F">
            <w:pPr>
              <w:jc w:val="center"/>
            </w:pPr>
            <w:r>
              <w:t>Лейцин</w:t>
            </w:r>
          </w:p>
        </w:tc>
        <w:tc>
          <w:tcPr>
            <w:tcW w:w="1499" w:type="dxa"/>
            <w:vAlign w:val="center"/>
          </w:tcPr>
          <w:p w14:paraId="638FA1CF" w14:textId="21A058D6" w:rsidR="00386425" w:rsidRDefault="00386425" w:rsidP="0094117F">
            <w:pPr>
              <w:jc w:val="center"/>
            </w:pPr>
            <w:r>
              <w:t>2.4</w:t>
            </w:r>
          </w:p>
        </w:tc>
        <w:tc>
          <w:tcPr>
            <w:tcW w:w="1498" w:type="dxa"/>
            <w:vAlign w:val="center"/>
          </w:tcPr>
          <w:p w14:paraId="183F7D76" w14:textId="335203B4" w:rsidR="00386425" w:rsidRDefault="00386425" w:rsidP="0094117F">
            <w:pPr>
              <w:jc w:val="center"/>
            </w:pPr>
            <w:r>
              <w:t>9.6</w:t>
            </w:r>
          </w:p>
        </w:tc>
        <w:tc>
          <w:tcPr>
            <w:tcW w:w="1495" w:type="dxa"/>
            <w:vAlign w:val="center"/>
          </w:tcPr>
          <w:p w14:paraId="56BCC3A0" w14:textId="77777777" w:rsidR="00386425" w:rsidRDefault="00386425" w:rsidP="0094117F">
            <w:pPr>
              <w:jc w:val="center"/>
            </w:pPr>
          </w:p>
        </w:tc>
      </w:tr>
      <w:tr w:rsidR="00386425" w14:paraId="3C626365" w14:textId="77777777" w:rsidTr="0094117F">
        <w:tc>
          <w:tcPr>
            <w:tcW w:w="1621" w:type="dxa"/>
            <w:vAlign w:val="center"/>
          </w:tcPr>
          <w:p w14:paraId="2BB05250" w14:textId="6ABA9144" w:rsidR="00386425" w:rsidRDefault="00386425" w:rsidP="0094117F">
            <w:pPr>
              <w:jc w:val="center"/>
            </w:pPr>
            <w:r>
              <w:t>Лизин</w:t>
            </w:r>
          </w:p>
        </w:tc>
        <w:tc>
          <w:tcPr>
            <w:tcW w:w="1499" w:type="dxa"/>
            <w:vAlign w:val="center"/>
          </w:tcPr>
          <w:p w14:paraId="26528D6C" w14:textId="0F696180" w:rsidR="00386425" w:rsidRDefault="00386425" w:rsidP="0094117F">
            <w:pPr>
              <w:jc w:val="center"/>
            </w:pPr>
            <w:r>
              <w:t>2.2</w:t>
            </w:r>
          </w:p>
        </w:tc>
        <w:tc>
          <w:tcPr>
            <w:tcW w:w="1498" w:type="dxa"/>
            <w:vAlign w:val="center"/>
          </w:tcPr>
          <w:p w14:paraId="48083137" w14:textId="527DB377" w:rsidR="00386425" w:rsidRDefault="00386425" w:rsidP="0094117F">
            <w:pPr>
              <w:jc w:val="center"/>
            </w:pPr>
            <w:r>
              <w:t>9.0</w:t>
            </w:r>
          </w:p>
        </w:tc>
        <w:tc>
          <w:tcPr>
            <w:tcW w:w="1495" w:type="dxa"/>
            <w:vAlign w:val="center"/>
          </w:tcPr>
          <w:p w14:paraId="7D54E1AB" w14:textId="12AD7F31" w:rsidR="00386425" w:rsidRDefault="00386425" w:rsidP="0094117F">
            <w:pPr>
              <w:jc w:val="center"/>
            </w:pPr>
            <w:r>
              <w:t>10.5</w:t>
            </w:r>
          </w:p>
        </w:tc>
      </w:tr>
      <w:tr w:rsidR="00386425" w14:paraId="54EB23DC" w14:textId="77777777" w:rsidTr="0094117F">
        <w:tc>
          <w:tcPr>
            <w:tcW w:w="1621" w:type="dxa"/>
            <w:vAlign w:val="center"/>
          </w:tcPr>
          <w:p w14:paraId="3614D84E" w14:textId="45D8A1B0" w:rsidR="00386425" w:rsidRDefault="00386425" w:rsidP="0094117F">
            <w:pPr>
              <w:jc w:val="center"/>
            </w:pPr>
            <w:r>
              <w:t>Метионин</w:t>
            </w:r>
          </w:p>
        </w:tc>
        <w:tc>
          <w:tcPr>
            <w:tcW w:w="1499" w:type="dxa"/>
            <w:vAlign w:val="center"/>
          </w:tcPr>
          <w:p w14:paraId="58BAE69A" w14:textId="13886411" w:rsidR="00386425" w:rsidRDefault="00386425" w:rsidP="0094117F">
            <w:pPr>
              <w:jc w:val="center"/>
            </w:pPr>
            <w:r>
              <w:t>2.3</w:t>
            </w:r>
          </w:p>
        </w:tc>
        <w:tc>
          <w:tcPr>
            <w:tcW w:w="1498" w:type="dxa"/>
            <w:vAlign w:val="center"/>
          </w:tcPr>
          <w:p w14:paraId="152D799D" w14:textId="25D912BA" w:rsidR="00386425" w:rsidRDefault="00386425" w:rsidP="0094117F">
            <w:pPr>
              <w:jc w:val="center"/>
            </w:pPr>
            <w:r>
              <w:t>9.2</w:t>
            </w:r>
          </w:p>
        </w:tc>
        <w:tc>
          <w:tcPr>
            <w:tcW w:w="1495" w:type="dxa"/>
            <w:vAlign w:val="center"/>
          </w:tcPr>
          <w:p w14:paraId="0C9F4372" w14:textId="77777777" w:rsidR="00386425" w:rsidRDefault="00386425" w:rsidP="0094117F">
            <w:pPr>
              <w:jc w:val="center"/>
            </w:pPr>
          </w:p>
        </w:tc>
      </w:tr>
      <w:tr w:rsidR="00386425" w14:paraId="5890783A" w14:textId="77777777" w:rsidTr="0094117F">
        <w:tc>
          <w:tcPr>
            <w:tcW w:w="1621" w:type="dxa"/>
            <w:vAlign w:val="center"/>
          </w:tcPr>
          <w:p w14:paraId="55FF031D" w14:textId="45E34F9D" w:rsidR="00386425" w:rsidRDefault="00386425" w:rsidP="0094117F">
            <w:pPr>
              <w:jc w:val="center"/>
            </w:pPr>
            <w:proofErr w:type="spellStart"/>
            <w:r>
              <w:t>Пролин</w:t>
            </w:r>
            <w:proofErr w:type="spellEnd"/>
          </w:p>
        </w:tc>
        <w:tc>
          <w:tcPr>
            <w:tcW w:w="1499" w:type="dxa"/>
            <w:vAlign w:val="center"/>
          </w:tcPr>
          <w:p w14:paraId="332742A2" w14:textId="04AE6F46" w:rsidR="00386425" w:rsidRDefault="00386425" w:rsidP="0094117F">
            <w:pPr>
              <w:jc w:val="center"/>
            </w:pPr>
            <w:r>
              <w:t>2.1</w:t>
            </w:r>
          </w:p>
        </w:tc>
        <w:tc>
          <w:tcPr>
            <w:tcW w:w="1498" w:type="dxa"/>
            <w:vAlign w:val="center"/>
          </w:tcPr>
          <w:p w14:paraId="04340531" w14:textId="00C43E97" w:rsidR="00386425" w:rsidRDefault="00386425" w:rsidP="0094117F">
            <w:pPr>
              <w:jc w:val="center"/>
            </w:pPr>
            <w:r>
              <w:t>10.6</w:t>
            </w:r>
          </w:p>
        </w:tc>
        <w:tc>
          <w:tcPr>
            <w:tcW w:w="1495" w:type="dxa"/>
            <w:vAlign w:val="center"/>
          </w:tcPr>
          <w:p w14:paraId="5AB7CF16" w14:textId="77777777" w:rsidR="00386425" w:rsidRDefault="00386425" w:rsidP="0094117F">
            <w:pPr>
              <w:jc w:val="center"/>
            </w:pPr>
          </w:p>
        </w:tc>
      </w:tr>
      <w:tr w:rsidR="00386425" w14:paraId="2615CF55" w14:textId="77777777" w:rsidTr="0094117F">
        <w:tc>
          <w:tcPr>
            <w:tcW w:w="1621" w:type="dxa"/>
            <w:vAlign w:val="center"/>
          </w:tcPr>
          <w:p w14:paraId="070ADA16" w14:textId="1C1A62CA" w:rsidR="00386425" w:rsidRDefault="00386425" w:rsidP="0094117F">
            <w:pPr>
              <w:jc w:val="center"/>
            </w:pPr>
            <w:proofErr w:type="spellStart"/>
            <w:r>
              <w:t>Серин</w:t>
            </w:r>
            <w:proofErr w:type="spellEnd"/>
          </w:p>
        </w:tc>
        <w:tc>
          <w:tcPr>
            <w:tcW w:w="1499" w:type="dxa"/>
            <w:vAlign w:val="center"/>
          </w:tcPr>
          <w:p w14:paraId="465D2448" w14:textId="7FF65B4B" w:rsidR="00386425" w:rsidRDefault="00386425" w:rsidP="0094117F">
            <w:pPr>
              <w:jc w:val="center"/>
            </w:pPr>
            <w:r>
              <w:t>2.2</w:t>
            </w:r>
          </w:p>
        </w:tc>
        <w:tc>
          <w:tcPr>
            <w:tcW w:w="1498" w:type="dxa"/>
            <w:vAlign w:val="center"/>
          </w:tcPr>
          <w:p w14:paraId="7E45B106" w14:textId="1F3B7F58" w:rsidR="00386425" w:rsidRDefault="00386425" w:rsidP="0094117F">
            <w:pPr>
              <w:jc w:val="center"/>
            </w:pPr>
            <w:r>
              <w:t>9.2</w:t>
            </w:r>
          </w:p>
        </w:tc>
        <w:tc>
          <w:tcPr>
            <w:tcW w:w="1495" w:type="dxa"/>
            <w:vAlign w:val="center"/>
          </w:tcPr>
          <w:p w14:paraId="52A52F56" w14:textId="109D176C" w:rsidR="00386425" w:rsidRPr="00386425" w:rsidRDefault="00386425" w:rsidP="00941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~13</w:t>
            </w:r>
          </w:p>
        </w:tc>
      </w:tr>
      <w:tr w:rsidR="007137D2" w14:paraId="7CA14FFF" w14:textId="77777777" w:rsidTr="0094117F">
        <w:tc>
          <w:tcPr>
            <w:tcW w:w="1621" w:type="dxa"/>
            <w:vAlign w:val="center"/>
          </w:tcPr>
          <w:p w14:paraId="5D284C1E" w14:textId="77777777" w:rsidR="007137D2" w:rsidRDefault="007137D2" w:rsidP="0094117F">
            <w:pPr>
              <w:jc w:val="center"/>
            </w:pPr>
            <w:r>
              <w:t>Тирозин</w:t>
            </w:r>
          </w:p>
        </w:tc>
        <w:tc>
          <w:tcPr>
            <w:tcW w:w="1499" w:type="dxa"/>
            <w:vAlign w:val="center"/>
          </w:tcPr>
          <w:p w14:paraId="6DFCFDCE" w14:textId="77777777" w:rsidR="007137D2" w:rsidRDefault="007137D2" w:rsidP="0094117F">
            <w:pPr>
              <w:jc w:val="center"/>
            </w:pPr>
            <w:r>
              <w:t>2.2</w:t>
            </w:r>
          </w:p>
        </w:tc>
        <w:tc>
          <w:tcPr>
            <w:tcW w:w="1498" w:type="dxa"/>
            <w:vAlign w:val="center"/>
          </w:tcPr>
          <w:p w14:paraId="1DA1AFB0" w14:textId="77777777" w:rsidR="007137D2" w:rsidRDefault="007137D2" w:rsidP="0094117F">
            <w:pPr>
              <w:jc w:val="center"/>
            </w:pPr>
            <w:r>
              <w:t>9.1</w:t>
            </w:r>
          </w:p>
        </w:tc>
        <w:tc>
          <w:tcPr>
            <w:tcW w:w="1495" w:type="dxa"/>
            <w:vAlign w:val="center"/>
          </w:tcPr>
          <w:p w14:paraId="5EDDC37C" w14:textId="77777777" w:rsidR="007137D2" w:rsidRPr="00386425" w:rsidRDefault="007137D2" w:rsidP="0094117F">
            <w:pPr>
              <w:jc w:val="center"/>
            </w:pPr>
            <w:r>
              <w:t>10.1</w:t>
            </w:r>
          </w:p>
        </w:tc>
      </w:tr>
      <w:tr w:rsidR="00386425" w14:paraId="0643F4A6" w14:textId="77777777" w:rsidTr="0094117F">
        <w:tc>
          <w:tcPr>
            <w:tcW w:w="1621" w:type="dxa"/>
            <w:vAlign w:val="center"/>
          </w:tcPr>
          <w:p w14:paraId="7796BED5" w14:textId="21260CFB" w:rsidR="00386425" w:rsidRDefault="00386425" w:rsidP="0094117F">
            <w:pPr>
              <w:jc w:val="center"/>
            </w:pPr>
            <w:r>
              <w:t>Треонин</w:t>
            </w:r>
          </w:p>
        </w:tc>
        <w:tc>
          <w:tcPr>
            <w:tcW w:w="1499" w:type="dxa"/>
            <w:vAlign w:val="center"/>
          </w:tcPr>
          <w:p w14:paraId="6D23EB6F" w14:textId="00392E2F" w:rsidR="00386425" w:rsidRDefault="00386425" w:rsidP="0094117F">
            <w:pPr>
              <w:jc w:val="center"/>
            </w:pPr>
            <w:r>
              <w:t>2.6</w:t>
            </w:r>
          </w:p>
        </w:tc>
        <w:tc>
          <w:tcPr>
            <w:tcW w:w="1498" w:type="dxa"/>
            <w:vAlign w:val="center"/>
          </w:tcPr>
          <w:p w14:paraId="160BFD7C" w14:textId="6DC16A97" w:rsidR="00386425" w:rsidRDefault="00386425" w:rsidP="0094117F">
            <w:pPr>
              <w:jc w:val="center"/>
            </w:pPr>
            <w:r>
              <w:t>10.4</w:t>
            </w:r>
          </w:p>
        </w:tc>
        <w:tc>
          <w:tcPr>
            <w:tcW w:w="1495" w:type="dxa"/>
            <w:vAlign w:val="center"/>
          </w:tcPr>
          <w:p w14:paraId="650830C5" w14:textId="09CB4315" w:rsidR="00386425" w:rsidRDefault="00386425" w:rsidP="009411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~13</w:t>
            </w:r>
          </w:p>
        </w:tc>
      </w:tr>
      <w:tr w:rsidR="00386425" w14:paraId="1E756CF9" w14:textId="77777777" w:rsidTr="0094117F">
        <w:tc>
          <w:tcPr>
            <w:tcW w:w="1621" w:type="dxa"/>
            <w:vAlign w:val="center"/>
          </w:tcPr>
          <w:p w14:paraId="6EB5713F" w14:textId="4A9013F2" w:rsidR="00386425" w:rsidRDefault="00386425" w:rsidP="0094117F">
            <w:pPr>
              <w:jc w:val="center"/>
            </w:pPr>
            <w:r>
              <w:t>Триптофан</w:t>
            </w:r>
          </w:p>
        </w:tc>
        <w:tc>
          <w:tcPr>
            <w:tcW w:w="1499" w:type="dxa"/>
            <w:vAlign w:val="center"/>
          </w:tcPr>
          <w:p w14:paraId="41C663DD" w14:textId="5DABE3A2" w:rsidR="00386425" w:rsidRDefault="00386425" w:rsidP="0094117F">
            <w:pPr>
              <w:jc w:val="center"/>
            </w:pPr>
            <w:r>
              <w:t>2.4</w:t>
            </w:r>
          </w:p>
        </w:tc>
        <w:tc>
          <w:tcPr>
            <w:tcW w:w="1498" w:type="dxa"/>
            <w:vAlign w:val="center"/>
          </w:tcPr>
          <w:p w14:paraId="72F1F75D" w14:textId="2EB305E5" w:rsidR="00386425" w:rsidRDefault="00386425" w:rsidP="0094117F">
            <w:pPr>
              <w:jc w:val="center"/>
            </w:pPr>
            <w:r>
              <w:t>9.4</w:t>
            </w:r>
          </w:p>
        </w:tc>
        <w:tc>
          <w:tcPr>
            <w:tcW w:w="1495" w:type="dxa"/>
            <w:vAlign w:val="center"/>
          </w:tcPr>
          <w:p w14:paraId="47ABA212" w14:textId="77777777" w:rsidR="00386425" w:rsidRDefault="00386425" w:rsidP="0094117F">
            <w:pPr>
              <w:jc w:val="center"/>
              <w:rPr>
                <w:lang w:val="en-US"/>
              </w:rPr>
            </w:pPr>
          </w:p>
        </w:tc>
      </w:tr>
      <w:tr w:rsidR="007137D2" w14:paraId="21EA9343" w14:textId="77777777" w:rsidTr="0094117F">
        <w:tc>
          <w:tcPr>
            <w:tcW w:w="1621" w:type="dxa"/>
            <w:vAlign w:val="center"/>
          </w:tcPr>
          <w:p w14:paraId="1E98061A" w14:textId="456FC76A" w:rsidR="007137D2" w:rsidRDefault="007137D2" w:rsidP="0094117F">
            <w:pPr>
              <w:jc w:val="center"/>
            </w:pPr>
            <w:r>
              <w:t>Фенилаланин</w:t>
            </w:r>
          </w:p>
        </w:tc>
        <w:tc>
          <w:tcPr>
            <w:tcW w:w="1499" w:type="dxa"/>
            <w:vAlign w:val="center"/>
          </w:tcPr>
          <w:p w14:paraId="492EC2E0" w14:textId="33ECA640" w:rsidR="007137D2" w:rsidRDefault="007137D2" w:rsidP="0094117F">
            <w:pPr>
              <w:jc w:val="center"/>
            </w:pPr>
            <w:r>
              <w:t>1.8</w:t>
            </w:r>
          </w:p>
        </w:tc>
        <w:tc>
          <w:tcPr>
            <w:tcW w:w="1498" w:type="dxa"/>
            <w:vAlign w:val="center"/>
          </w:tcPr>
          <w:p w14:paraId="21F6E464" w14:textId="5DE9DA17" w:rsidR="007137D2" w:rsidRDefault="007137D2" w:rsidP="0094117F">
            <w:pPr>
              <w:jc w:val="center"/>
            </w:pPr>
            <w:r>
              <w:t>9.1</w:t>
            </w:r>
          </w:p>
        </w:tc>
        <w:tc>
          <w:tcPr>
            <w:tcW w:w="1495" w:type="dxa"/>
            <w:vAlign w:val="center"/>
          </w:tcPr>
          <w:p w14:paraId="17A4A214" w14:textId="77777777" w:rsidR="007137D2" w:rsidRDefault="007137D2" w:rsidP="0094117F">
            <w:pPr>
              <w:jc w:val="center"/>
            </w:pPr>
          </w:p>
        </w:tc>
      </w:tr>
      <w:tr w:rsidR="00386425" w14:paraId="6D0457AB" w14:textId="77777777" w:rsidTr="0094117F">
        <w:tc>
          <w:tcPr>
            <w:tcW w:w="1621" w:type="dxa"/>
            <w:vAlign w:val="center"/>
          </w:tcPr>
          <w:p w14:paraId="54D405EB" w14:textId="3CB6FF20" w:rsidR="00386425" w:rsidRDefault="00386425" w:rsidP="0094117F">
            <w:pPr>
              <w:jc w:val="center"/>
            </w:pPr>
            <w:r>
              <w:t>Цистеин</w:t>
            </w:r>
          </w:p>
        </w:tc>
        <w:tc>
          <w:tcPr>
            <w:tcW w:w="1499" w:type="dxa"/>
            <w:vAlign w:val="center"/>
          </w:tcPr>
          <w:p w14:paraId="64F3F444" w14:textId="6BD148AD" w:rsidR="00386425" w:rsidRDefault="00386425" w:rsidP="0094117F">
            <w:pPr>
              <w:jc w:val="center"/>
            </w:pPr>
            <w:r>
              <w:t>1.7</w:t>
            </w:r>
          </w:p>
        </w:tc>
        <w:tc>
          <w:tcPr>
            <w:tcW w:w="1498" w:type="dxa"/>
            <w:vAlign w:val="center"/>
          </w:tcPr>
          <w:p w14:paraId="7DEEC41E" w14:textId="6515BBCD" w:rsidR="00386425" w:rsidRDefault="00386425" w:rsidP="0094117F">
            <w:pPr>
              <w:jc w:val="center"/>
            </w:pPr>
            <w:r>
              <w:t>10.8</w:t>
            </w:r>
          </w:p>
        </w:tc>
        <w:tc>
          <w:tcPr>
            <w:tcW w:w="1495" w:type="dxa"/>
            <w:vAlign w:val="center"/>
          </w:tcPr>
          <w:p w14:paraId="4BE6B6EC" w14:textId="06284D58" w:rsidR="00386425" w:rsidRDefault="00386425" w:rsidP="0094117F">
            <w:pPr>
              <w:jc w:val="center"/>
            </w:pPr>
            <w:r>
              <w:t>8.3</w:t>
            </w:r>
          </w:p>
        </w:tc>
      </w:tr>
    </w:tbl>
    <w:p w14:paraId="34AF8B92" w14:textId="311E6B61" w:rsidR="005C2ADB" w:rsidRPr="00F82B62" w:rsidRDefault="008008F1" w:rsidP="007137D2">
      <w:pPr>
        <w:pStyle w:val="2"/>
      </w:pPr>
      <w:bookmarkStart w:id="15" w:name="_Toc82868008"/>
      <w:r w:rsidRPr="00F82B62">
        <w:lastRenderedPageBreak/>
        <w:t>Метаболизм аминокислот</w:t>
      </w:r>
      <w:r w:rsidR="00F82B62" w:rsidRPr="00F82B62">
        <w:t>. Аминокислотный состав белков</w:t>
      </w:r>
      <w:bookmarkEnd w:id="15"/>
    </w:p>
    <w:p w14:paraId="00EAC880" w14:textId="3C0FAD73" w:rsidR="007137D2" w:rsidRDefault="007137D2" w:rsidP="00292330">
      <w:pPr>
        <w:jc w:val="both"/>
      </w:pPr>
    </w:p>
    <w:p w14:paraId="2F7BFC60" w14:textId="3AB7B661" w:rsidR="00EE0F0A" w:rsidRDefault="00E74E01" w:rsidP="00292330">
      <w:pPr>
        <w:jc w:val="both"/>
      </w:pPr>
      <w:r>
        <w:t>В живых организмах аминокислоты могут использоваться не только для построения белков, но также и для получения</w:t>
      </w:r>
      <w:r w:rsidR="00F82B62">
        <w:t>/запасания</w:t>
      </w:r>
      <w:r>
        <w:t xml:space="preserve"> энергии или превращения в низкомолекулярные сигнальные агенты: гормоны, нейромедиаторы и </w:t>
      </w:r>
      <w:r w:rsidR="00F82B62">
        <w:t>другие.</w:t>
      </w:r>
      <w:r w:rsidR="008931BD">
        <w:t xml:space="preserve"> Так, </w:t>
      </w:r>
      <w:r w:rsidR="008931BD" w:rsidRPr="005D2CE8">
        <w:rPr>
          <w:i/>
          <w:iCs/>
        </w:rPr>
        <w:t>триптофан</w:t>
      </w:r>
      <w:r w:rsidR="008931BD">
        <w:t xml:space="preserve"> является предшественником </w:t>
      </w:r>
      <w:r w:rsidR="008931BD" w:rsidRPr="005D2CE8">
        <w:rPr>
          <w:i/>
          <w:iCs/>
        </w:rPr>
        <w:t>серотонина</w:t>
      </w:r>
      <w:r w:rsidR="008931BD">
        <w:t xml:space="preserve"> и </w:t>
      </w:r>
      <w:r w:rsidR="008931BD" w:rsidRPr="005D2CE8">
        <w:rPr>
          <w:i/>
          <w:iCs/>
        </w:rPr>
        <w:t>мелатонина</w:t>
      </w:r>
      <w:r w:rsidR="008931BD">
        <w:t xml:space="preserve">, а </w:t>
      </w:r>
      <w:r w:rsidR="008931BD" w:rsidRPr="005D2CE8">
        <w:rPr>
          <w:i/>
          <w:iCs/>
        </w:rPr>
        <w:t>фенилаланин</w:t>
      </w:r>
      <w:r w:rsidR="008931BD">
        <w:t xml:space="preserve"> и </w:t>
      </w:r>
      <w:r w:rsidR="008931BD" w:rsidRPr="005D2CE8">
        <w:rPr>
          <w:i/>
          <w:iCs/>
        </w:rPr>
        <w:t>тирозин</w:t>
      </w:r>
      <w:r w:rsidR="008931BD">
        <w:t xml:space="preserve"> – предшественниками катехоламинов: </w:t>
      </w:r>
      <w:r w:rsidR="008931BD" w:rsidRPr="005D2CE8">
        <w:rPr>
          <w:i/>
          <w:iCs/>
        </w:rPr>
        <w:t>адреналина</w:t>
      </w:r>
      <w:r w:rsidR="008931BD">
        <w:t xml:space="preserve">, </w:t>
      </w:r>
      <w:r w:rsidR="008931BD" w:rsidRPr="005D2CE8">
        <w:rPr>
          <w:i/>
          <w:iCs/>
        </w:rPr>
        <w:t>норадреналина</w:t>
      </w:r>
      <w:r w:rsidR="008931BD">
        <w:t xml:space="preserve"> и </w:t>
      </w:r>
      <w:r w:rsidR="008931BD" w:rsidRPr="005D2CE8">
        <w:rPr>
          <w:i/>
          <w:iCs/>
        </w:rPr>
        <w:t>дофамина</w:t>
      </w:r>
      <w:r w:rsidR="008931BD">
        <w:t>.</w:t>
      </w:r>
      <w:r w:rsidR="00EB2125">
        <w:t xml:space="preserve"> </w:t>
      </w:r>
    </w:p>
    <w:p w14:paraId="407DE1A7" w14:textId="2632D014" w:rsidR="00E74E01" w:rsidRDefault="00EE0F0A" w:rsidP="00292330">
      <w:pPr>
        <w:jc w:val="both"/>
      </w:pPr>
      <w:r>
        <w:t xml:space="preserve">Некоторые аминокислоты могут быть синтезированы организмом самостоятельно, другие должны поступать извне. Таким образом, аминокислоты можно поделить на </w:t>
      </w:r>
      <w:r w:rsidRPr="00EB2125">
        <w:rPr>
          <w:b/>
          <w:bCs/>
        </w:rPr>
        <w:t>заменимые</w:t>
      </w:r>
      <w:r>
        <w:t xml:space="preserve"> и </w:t>
      </w:r>
      <w:r w:rsidRPr="00EB2125">
        <w:rPr>
          <w:b/>
          <w:bCs/>
        </w:rPr>
        <w:t>незаменимые</w:t>
      </w:r>
      <w:r>
        <w:t xml:space="preserve"> для конкретного организма. Для взрослого человека незаменимыми являются 8 аминокислот: </w:t>
      </w:r>
      <w:r w:rsidRPr="008008F1">
        <w:rPr>
          <w:i/>
          <w:iCs/>
        </w:rPr>
        <w:t xml:space="preserve">валин, изолейцин, лейцин, лизин, метионин, треонин, триптофан </w:t>
      </w:r>
      <w:r w:rsidRPr="00527968">
        <w:t xml:space="preserve">и </w:t>
      </w:r>
      <w:r w:rsidRPr="008008F1">
        <w:rPr>
          <w:i/>
          <w:iCs/>
        </w:rPr>
        <w:t>фенилаланин</w:t>
      </w:r>
      <w:r>
        <w:t xml:space="preserve">. </w:t>
      </w:r>
      <w:r w:rsidRPr="00EE0F0A">
        <w:t xml:space="preserve">Для детей незаменимым является также </w:t>
      </w:r>
      <w:r w:rsidRPr="008008F1">
        <w:rPr>
          <w:i/>
          <w:iCs/>
        </w:rPr>
        <w:t>аргинин</w:t>
      </w:r>
      <w:r w:rsidRPr="00EE0F0A">
        <w:t>.</w:t>
      </w:r>
      <w:r w:rsidR="00EB2125">
        <w:t xml:space="preserve"> Остальные являются заменимыми или </w:t>
      </w:r>
      <w:r w:rsidR="006639D5">
        <w:t>условно</w:t>
      </w:r>
      <w:r w:rsidR="00EB2125">
        <w:t xml:space="preserve"> </w:t>
      </w:r>
      <w:r w:rsidR="006639D5">
        <w:t>не</w:t>
      </w:r>
      <w:r w:rsidR="00EB2125">
        <w:t>заменимыми</w:t>
      </w:r>
      <w:r w:rsidR="006639D5">
        <w:t xml:space="preserve">, синтез которых может быть ограничен </w:t>
      </w:r>
      <w:r w:rsidR="006639D5" w:rsidRPr="006639D5">
        <w:t>в зависимости от состояния организма</w:t>
      </w:r>
      <w:r w:rsidR="006639D5">
        <w:t xml:space="preserve"> (</w:t>
      </w:r>
      <w:r w:rsidR="006639D5" w:rsidRPr="006639D5">
        <w:t>например</w:t>
      </w:r>
      <w:r w:rsidR="002E1EB1">
        <w:t>,</w:t>
      </w:r>
      <w:r w:rsidR="006639D5" w:rsidRPr="006639D5">
        <w:t xml:space="preserve"> у новорожденных и больных людей</w:t>
      </w:r>
      <w:r w:rsidR="006639D5">
        <w:t>).</w:t>
      </w:r>
    </w:p>
    <w:p w14:paraId="7785297B" w14:textId="0770760F" w:rsidR="007137D2" w:rsidRDefault="00110B3D" w:rsidP="00292330">
      <w:pPr>
        <w:jc w:val="both"/>
      </w:pPr>
      <w:r w:rsidRPr="004E2BC2">
        <w:t>По метаболизм</w:t>
      </w:r>
      <w:r w:rsidR="008008F1" w:rsidRPr="004E2BC2">
        <w:t>у</w:t>
      </w:r>
      <w:r w:rsidRPr="004E2BC2">
        <w:t xml:space="preserve"> углеродного скелета аминокислоты можно также условно поделить на </w:t>
      </w:r>
      <w:proofErr w:type="spellStart"/>
      <w:r w:rsidRPr="004E2BC2">
        <w:rPr>
          <w:b/>
          <w:bCs/>
        </w:rPr>
        <w:t>гликогенные</w:t>
      </w:r>
      <w:proofErr w:type="spellEnd"/>
      <w:r w:rsidRPr="004E2BC2">
        <w:t xml:space="preserve"> и </w:t>
      </w:r>
      <w:r w:rsidRPr="004E2BC2">
        <w:rPr>
          <w:b/>
          <w:bCs/>
        </w:rPr>
        <w:t>кетогенные</w:t>
      </w:r>
      <w:r w:rsidRPr="004E2BC2">
        <w:t>.</w:t>
      </w:r>
      <w:r w:rsidR="008008F1" w:rsidRPr="004E2BC2">
        <w:t xml:space="preserve"> </w:t>
      </w:r>
      <w:r w:rsidR="006A5C53" w:rsidRPr="004E2BC2">
        <w:t>В</w:t>
      </w:r>
      <w:r w:rsidR="006A5C53">
        <w:t xml:space="preserve"> процессе метаболизма первых может образовываться глюкоза</w:t>
      </w:r>
      <w:r w:rsidR="004E2BC2">
        <w:t>, метаболизм вторых ведет к кетоновым телам и синтезу жирных кислот.</w:t>
      </w:r>
      <w:r w:rsidR="00527968">
        <w:t xml:space="preserve"> Строго кетогенной аминокислотой является только лишь </w:t>
      </w:r>
      <w:r w:rsidR="00527968" w:rsidRPr="00527968">
        <w:rPr>
          <w:i/>
          <w:iCs/>
        </w:rPr>
        <w:t>лейцин</w:t>
      </w:r>
      <w:r w:rsidR="00527968">
        <w:t xml:space="preserve">. Углеродные скелеты других кетогенных аминокислот: </w:t>
      </w:r>
      <w:r w:rsidR="00527968" w:rsidRPr="00527968">
        <w:rPr>
          <w:i/>
          <w:iCs/>
        </w:rPr>
        <w:t xml:space="preserve">изолейцина, лизина, фенилаланина, тирозина </w:t>
      </w:r>
      <w:r w:rsidR="00527968" w:rsidRPr="00527968">
        <w:t xml:space="preserve">и </w:t>
      </w:r>
      <w:r w:rsidR="00527968" w:rsidRPr="00527968">
        <w:rPr>
          <w:i/>
          <w:iCs/>
        </w:rPr>
        <w:t>триптофана</w:t>
      </w:r>
      <w:r w:rsidR="00527968">
        <w:t xml:space="preserve"> частично </w:t>
      </w:r>
      <w:proofErr w:type="spellStart"/>
      <w:r w:rsidR="00527968">
        <w:t>метаболизируются</w:t>
      </w:r>
      <w:proofErr w:type="spellEnd"/>
      <w:r w:rsidR="00527968">
        <w:t xml:space="preserve"> по </w:t>
      </w:r>
      <w:proofErr w:type="spellStart"/>
      <w:r w:rsidR="00527968">
        <w:t>гликогенным</w:t>
      </w:r>
      <w:proofErr w:type="spellEnd"/>
      <w:r w:rsidR="00527968">
        <w:t xml:space="preserve"> путям.</w:t>
      </w:r>
    </w:p>
    <w:p w14:paraId="6E331E90" w14:textId="313C20DC" w:rsidR="004E2BC2" w:rsidRDefault="004E2BC2" w:rsidP="00292330">
      <w:pPr>
        <w:jc w:val="both"/>
      </w:pPr>
      <w:r>
        <w:lastRenderedPageBreak/>
        <w:t xml:space="preserve">Анализ аминокислотного состава известных белков из базы данных </w:t>
      </w:r>
      <w:proofErr w:type="spellStart"/>
      <w:r>
        <w:rPr>
          <w:lang w:val="en-US"/>
        </w:rPr>
        <w:t>UniProt</w:t>
      </w:r>
      <w:proofErr w:type="spellEnd"/>
      <w:r w:rsidRPr="004E2BC2">
        <w:t xml:space="preserve"> </w:t>
      </w:r>
      <w:r>
        <w:t xml:space="preserve">показывает, что наиболее часто в белках </w:t>
      </w:r>
      <w:r w:rsidR="006F4F9F">
        <w:t xml:space="preserve">встречаются </w:t>
      </w:r>
      <w:r>
        <w:t>неполярные аминокислоты, наиболее редко – ароматические и серосодержащие (</w:t>
      </w:r>
      <w:r w:rsidR="00F82B62">
        <w:fldChar w:fldCharType="begin"/>
      </w:r>
      <w:r w:rsidR="00F82B62">
        <w:instrText xml:space="preserve"> REF _Ref82820949 \h </w:instrText>
      </w:r>
      <w:r w:rsidR="00F82B62">
        <w:fldChar w:fldCharType="separate"/>
      </w:r>
      <w:r w:rsidR="00095C31">
        <w:t xml:space="preserve">Рисунок </w:t>
      </w:r>
      <w:r w:rsidR="00095C31">
        <w:rPr>
          <w:noProof/>
        </w:rPr>
        <w:t>11</w:t>
      </w:r>
      <w:r w:rsidR="00F82B62">
        <w:fldChar w:fldCharType="end"/>
      </w:r>
      <w:r>
        <w:t xml:space="preserve">). </w:t>
      </w:r>
      <w:r w:rsidR="00F82B62">
        <w:t xml:space="preserve">Таким образом, белки представляют собой по большей части </w:t>
      </w:r>
      <w:proofErr w:type="spellStart"/>
      <w:r w:rsidR="00F82B62">
        <w:t>слабополярные</w:t>
      </w:r>
      <w:proofErr w:type="spellEnd"/>
      <w:r w:rsidR="00F82B62">
        <w:t xml:space="preserve"> структуры. Примерное равенство</w:t>
      </w:r>
      <w:r w:rsidR="00AC6393">
        <w:t xml:space="preserve"> процентного содержания кислотных и основных аминокислот </w:t>
      </w:r>
      <w:r w:rsidR="007E219D">
        <w:t xml:space="preserve">в белках </w:t>
      </w:r>
      <w:r w:rsidR="00AC6393">
        <w:t>приводит к тому, что изоэлектрическая точка большинства белков</w:t>
      </w:r>
      <w:r w:rsidR="007E219D">
        <w:t>, при которой суммарный заряд белковой глобулы равен нулю,</w:t>
      </w:r>
      <w:r w:rsidR="00AC6393">
        <w:t xml:space="preserve"> находится в области нейтральных значений </w:t>
      </w:r>
      <w:r w:rsidR="00AC6393">
        <w:rPr>
          <w:lang w:val="en-US"/>
        </w:rPr>
        <w:t>pH</w:t>
      </w:r>
      <w:r w:rsidR="00AC6393" w:rsidRPr="00AC6393">
        <w:t>.</w:t>
      </w:r>
    </w:p>
    <w:p w14:paraId="7F7FA385" w14:textId="77777777" w:rsidR="00462614" w:rsidRDefault="00462614" w:rsidP="00462614">
      <w:pPr>
        <w:keepNext/>
        <w:jc w:val="center"/>
      </w:pPr>
      <w:r w:rsidRPr="00462614">
        <w:rPr>
          <w:noProof/>
        </w:rPr>
        <w:drawing>
          <wp:inline distT="0" distB="0" distL="0" distR="0" wp14:anchorId="1F1CDE40" wp14:editId="6DFE810A">
            <wp:extent cx="3801600" cy="3081600"/>
            <wp:effectExtent l="0" t="0" r="8890" b="5080"/>
            <wp:docPr id="1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51ECC4BB-4A25-433B-ABBA-7322DB7EE31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51ECC4BB-4A25-433B-ABBA-7322DB7EE31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11500" r="8868" b="13086"/>
                    <a:stretch/>
                  </pic:blipFill>
                  <pic:spPr bwMode="auto">
                    <a:xfrm>
                      <a:off x="0" y="0"/>
                      <a:ext cx="3801600" cy="30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5778A" w14:textId="0441816E" w:rsidR="005C2ADB" w:rsidRDefault="00462614" w:rsidP="00462614">
      <w:pPr>
        <w:pStyle w:val="a5"/>
        <w:jc w:val="center"/>
      </w:pPr>
      <w:bookmarkStart w:id="16" w:name="_Ref82820949"/>
      <w:r>
        <w:t xml:space="preserve">Рисунок </w:t>
      </w:r>
      <w:fldSimple w:instr=" SEQ Рисунок \* ARABIC ">
        <w:r w:rsidR="00095C31">
          <w:rPr>
            <w:noProof/>
          </w:rPr>
          <w:t>11</w:t>
        </w:r>
      </w:fldSimple>
      <w:bookmarkEnd w:id="16"/>
      <w:r>
        <w:t>. Средний аминокислотный состав белков</w:t>
      </w:r>
      <w:r w:rsidR="00F82B62">
        <w:t xml:space="preserve"> по данным </w:t>
      </w:r>
      <w:proofErr w:type="spellStart"/>
      <w:r w:rsidR="00F82B62">
        <w:rPr>
          <w:lang w:val="en-US"/>
        </w:rPr>
        <w:t>UniProt</w:t>
      </w:r>
      <w:proofErr w:type="spellEnd"/>
      <w:r>
        <w:t>.</w:t>
      </w:r>
    </w:p>
    <w:p w14:paraId="23D7A3E8" w14:textId="77777777" w:rsidR="00966DAB" w:rsidRDefault="00966DAB">
      <w:r>
        <w:br w:type="page"/>
      </w:r>
    </w:p>
    <w:p w14:paraId="7F9B9589" w14:textId="6A077D6E" w:rsidR="00966DAB" w:rsidRDefault="001C6429" w:rsidP="00966DAB">
      <w:pPr>
        <w:pStyle w:val="1"/>
      </w:pPr>
      <w:bookmarkStart w:id="17" w:name="_Toc82868009"/>
      <w:r>
        <w:lastRenderedPageBreak/>
        <w:t>Углеводы</w:t>
      </w:r>
      <w:bookmarkEnd w:id="17"/>
    </w:p>
    <w:p w14:paraId="3C63E5D7" w14:textId="77777777" w:rsidR="00966DAB" w:rsidRPr="00966DAB" w:rsidRDefault="00966DAB" w:rsidP="00966DAB"/>
    <w:p w14:paraId="29284638" w14:textId="6DA7F280" w:rsidR="005C2ADB" w:rsidRDefault="001C6429" w:rsidP="00966DAB">
      <w:pPr>
        <w:pStyle w:val="2"/>
      </w:pPr>
      <w:bookmarkStart w:id="18" w:name="_Toc82868010"/>
      <w:r>
        <w:t xml:space="preserve">Родоначальники </w:t>
      </w:r>
      <w:r w:rsidR="00B301DD">
        <w:t xml:space="preserve">рядов </w:t>
      </w:r>
      <w:r w:rsidR="00B3265D">
        <w:t>и классификация</w:t>
      </w:r>
      <w:r>
        <w:t xml:space="preserve"> углеводов</w:t>
      </w:r>
      <w:bookmarkEnd w:id="18"/>
    </w:p>
    <w:p w14:paraId="06765740" w14:textId="77777777" w:rsidR="00966DAB" w:rsidRPr="00966DAB" w:rsidRDefault="00966DAB" w:rsidP="00966DAB"/>
    <w:p w14:paraId="5F5FCA5F" w14:textId="3E2B2B7B" w:rsidR="00A22B25" w:rsidRDefault="001206E5" w:rsidP="00292330">
      <w:pPr>
        <w:jc w:val="both"/>
      </w:pPr>
      <w:r>
        <w:t xml:space="preserve">Часто углеводам </w:t>
      </w:r>
      <w:r w:rsidR="00B42C31">
        <w:t xml:space="preserve">в соответствии с названием </w:t>
      </w:r>
      <w:r>
        <w:t xml:space="preserve">приписывается общая формула </w:t>
      </w:r>
      <w:proofErr w:type="gramStart"/>
      <w:r>
        <w:rPr>
          <w:lang w:val="en-US"/>
        </w:rPr>
        <w:t>C</w:t>
      </w:r>
      <w:r w:rsidRPr="00B42C31">
        <w:rPr>
          <w:vertAlign w:val="subscript"/>
          <w:lang w:val="en-US"/>
        </w:rPr>
        <w:t>n</w:t>
      </w:r>
      <w:r w:rsidRPr="001206E5">
        <w:t>(</w:t>
      </w:r>
      <w:proofErr w:type="gramEnd"/>
      <w:r>
        <w:rPr>
          <w:lang w:val="en-US"/>
        </w:rPr>
        <w:t>H</w:t>
      </w:r>
      <w:r w:rsidRPr="00B42C31">
        <w:rPr>
          <w:vertAlign w:val="subscript"/>
        </w:rPr>
        <w:t>2</w:t>
      </w:r>
      <w:r>
        <w:rPr>
          <w:lang w:val="en-US"/>
        </w:rPr>
        <w:t>O</w:t>
      </w:r>
      <w:r w:rsidRPr="001206E5">
        <w:t>)</w:t>
      </w:r>
      <w:r w:rsidRPr="00B42C31">
        <w:rPr>
          <w:vertAlign w:val="subscript"/>
          <w:lang w:val="en-US"/>
        </w:rPr>
        <w:t>m</w:t>
      </w:r>
      <w:r w:rsidRPr="001206E5">
        <w:t xml:space="preserve"> </w:t>
      </w:r>
      <w:r>
        <w:t>или даже (</w:t>
      </w:r>
      <w:r>
        <w:rPr>
          <w:lang w:val="en-US"/>
        </w:rPr>
        <w:t>CH</w:t>
      </w:r>
      <w:r w:rsidRPr="00B42C31">
        <w:rPr>
          <w:vertAlign w:val="subscript"/>
        </w:rPr>
        <w:t>2</w:t>
      </w:r>
      <w:r>
        <w:rPr>
          <w:lang w:val="en-US"/>
        </w:rPr>
        <w:t>O</w:t>
      </w:r>
      <w:r>
        <w:t>)</w:t>
      </w:r>
      <w:r w:rsidRPr="00B42C31">
        <w:rPr>
          <w:vertAlign w:val="subscript"/>
          <w:lang w:val="en-US"/>
        </w:rPr>
        <w:t>n</w:t>
      </w:r>
      <w:r>
        <w:t xml:space="preserve">. </w:t>
      </w:r>
      <w:r w:rsidR="00B42C31">
        <w:t xml:space="preserve">Однако, в связи с тем, что углеводы должны содержать одновременно спиртовую и </w:t>
      </w:r>
      <w:r w:rsidR="00B42C31" w:rsidRPr="00D60019">
        <w:t xml:space="preserve">карбонильную группу, минимальное значение </w:t>
      </w:r>
      <w:r w:rsidR="00B42C31" w:rsidRPr="00D60019">
        <w:rPr>
          <w:lang w:val="en-US"/>
        </w:rPr>
        <w:t>n</w:t>
      </w:r>
      <w:r w:rsidR="00B42C31" w:rsidRPr="00D60019">
        <w:t xml:space="preserve"> не может быть меньше </w:t>
      </w:r>
      <w:r w:rsidR="00D60019">
        <w:t>двух</w:t>
      </w:r>
      <w:r w:rsidR="005E45ED" w:rsidRPr="00D60019">
        <w:t xml:space="preserve">, что соответствует </w:t>
      </w:r>
      <w:proofErr w:type="spellStart"/>
      <w:r w:rsidR="005E45ED" w:rsidRPr="00A163B8">
        <w:rPr>
          <w:i/>
          <w:iCs/>
        </w:rPr>
        <w:t>гликольальдегиду</w:t>
      </w:r>
      <w:proofErr w:type="spellEnd"/>
      <w:r w:rsidR="005E45ED" w:rsidRPr="00D60019">
        <w:t xml:space="preserve"> – единственно</w:t>
      </w:r>
      <w:r w:rsidR="002C7058" w:rsidRPr="00D60019">
        <w:t>й</w:t>
      </w:r>
      <w:r w:rsidR="005E45ED" w:rsidRPr="00D60019">
        <w:t xml:space="preserve"> возможной </w:t>
      </w:r>
      <w:proofErr w:type="spellStart"/>
      <w:r w:rsidR="005E45ED" w:rsidRPr="00D60019">
        <w:rPr>
          <w:i/>
          <w:iCs/>
        </w:rPr>
        <w:t>диозе</w:t>
      </w:r>
      <w:proofErr w:type="spellEnd"/>
      <w:r w:rsidR="00D60019">
        <w:t xml:space="preserve">: </w:t>
      </w:r>
      <w:r w:rsidR="00D60019">
        <w:rPr>
          <w:noProof/>
          <w:lang w:val="en-US"/>
        </w:rPr>
        <w:t>CHO</w:t>
      </w:r>
      <w:r w:rsidR="00D60019">
        <w:rPr>
          <w:rFonts w:cstheme="minorHAnsi"/>
          <w:noProof/>
        </w:rPr>
        <w:t>–</w:t>
      </w:r>
      <w:r w:rsidR="00D60019">
        <w:rPr>
          <w:noProof/>
          <w:lang w:val="en-US"/>
        </w:rPr>
        <w:t>CH</w:t>
      </w:r>
      <w:r w:rsidR="00D60019" w:rsidRPr="00D60019">
        <w:rPr>
          <w:noProof/>
          <w:vertAlign w:val="subscript"/>
        </w:rPr>
        <w:t>2</w:t>
      </w:r>
      <w:r w:rsidR="00D60019">
        <w:rPr>
          <w:noProof/>
          <w:lang w:val="en-US"/>
        </w:rPr>
        <w:t>OH</w:t>
      </w:r>
      <w:r w:rsidR="00D60019">
        <w:t xml:space="preserve">. </w:t>
      </w:r>
      <w:r w:rsidR="00906D9B">
        <w:t>Далее, о</w:t>
      </w:r>
      <w:r w:rsidR="00D60019">
        <w:t>бщее число атомов</w:t>
      </w:r>
      <w:r w:rsidR="00906D9B">
        <w:t xml:space="preserve"> углерода</w:t>
      </w:r>
      <w:r w:rsidR="00D60019">
        <w:t xml:space="preserve"> в молекуле углевода (моносахарида) выражается приставкой греческого происхождения </w:t>
      </w:r>
      <w:r w:rsidR="00A163B8">
        <w:t>от</w:t>
      </w:r>
      <w:r w:rsidR="00D60019">
        <w:t xml:space="preserve"> соответствующего числительного: </w:t>
      </w:r>
      <w:proofErr w:type="spellStart"/>
      <w:r w:rsidR="00D60019">
        <w:t>ди</w:t>
      </w:r>
      <w:proofErr w:type="spellEnd"/>
      <w:r w:rsidR="00D60019">
        <w:t>-, три-, тетра-, пента-,</w:t>
      </w:r>
      <w:r w:rsidR="00906D9B">
        <w:br/>
      </w:r>
      <w:proofErr w:type="spellStart"/>
      <w:r w:rsidR="00D60019">
        <w:t>гекса</w:t>
      </w:r>
      <w:proofErr w:type="spellEnd"/>
      <w:r w:rsidR="00D60019">
        <w:t xml:space="preserve">-, </w:t>
      </w:r>
      <w:proofErr w:type="spellStart"/>
      <w:r w:rsidR="00D60019">
        <w:t>гепта</w:t>
      </w:r>
      <w:proofErr w:type="spellEnd"/>
      <w:r w:rsidR="00D60019">
        <w:t>-.</w:t>
      </w:r>
      <w:r w:rsidR="00277E8A">
        <w:t xml:space="preserve"> Сахара с большим числом атомов углерода являются, как правило, олиго- или полимерными структурами.</w:t>
      </w:r>
    </w:p>
    <w:p w14:paraId="21883640" w14:textId="565B8FBE" w:rsidR="006C4D22" w:rsidRDefault="00D60019" w:rsidP="00292330">
      <w:pPr>
        <w:jc w:val="both"/>
      </w:pPr>
      <w:r>
        <w:t xml:space="preserve">Начиная с </w:t>
      </w:r>
      <w:proofErr w:type="spellStart"/>
      <w:r w:rsidRPr="00D60019">
        <w:rPr>
          <w:i/>
          <w:iCs/>
        </w:rPr>
        <w:t>триоз</w:t>
      </w:r>
      <w:proofErr w:type="spellEnd"/>
      <w:r w:rsidRPr="00D60019">
        <w:t xml:space="preserve">, </w:t>
      </w:r>
      <w:r>
        <w:t xml:space="preserve">углеводы подразделяются на </w:t>
      </w:r>
      <w:proofErr w:type="spellStart"/>
      <w:r w:rsidRPr="00D60019">
        <w:rPr>
          <w:i/>
          <w:iCs/>
        </w:rPr>
        <w:t>альдозы</w:t>
      </w:r>
      <w:proofErr w:type="spellEnd"/>
      <w:r>
        <w:t xml:space="preserve"> и </w:t>
      </w:r>
      <w:proofErr w:type="spellStart"/>
      <w:r w:rsidRPr="00D60019">
        <w:rPr>
          <w:i/>
          <w:iCs/>
        </w:rPr>
        <w:t>кетозы</w:t>
      </w:r>
      <w:proofErr w:type="spellEnd"/>
      <w:r>
        <w:t xml:space="preserve">. </w:t>
      </w:r>
      <w:r w:rsidR="00287750">
        <w:t>Первые содержат альдегидную группу, вторые</w:t>
      </w:r>
      <w:r w:rsidR="00906D9B">
        <w:t xml:space="preserve"> </w:t>
      </w:r>
      <w:r w:rsidR="00906D9B">
        <w:rPr>
          <w:rFonts w:cstheme="minorHAnsi"/>
        </w:rPr>
        <w:t>–</w:t>
      </w:r>
      <w:r w:rsidR="00287750">
        <w:t xml:space="preserve"> кето-группу. Именно в </w:t>
      </w:r>
      <w:proofErr w:type="spellStart"/>
      <w:r w:rsidR="00287750" w:rsidRPr="00287750">
        <w:rPr>
          <w:i/>
          <w:iCs/>
        </w:rPr>
        <w:t>альдотриозах</w:t>
      </w:r>
      <w:proofErr w:type="spellEnd"/>
      <w:r w:rsidR="00287750">
        <w:t xml:space="preserve"> впервые появляется асимметрический атом углерода, в связи с чем </w:t>
      </w:r>
      <w:proofErr w:type="spellStart"/>
      <w:r w:rsidR="00287750" w:rsidRPr="00287750">
        <w:rPr>
          <w:i/>
          <w:iCs/>
        </w:rPr>
        <w:t>глицеральдегид</w:t>
      </w:r>
      <w:proofErr w:type="spellEnd"/>
      <w:r w:rsidR="00287750">
        <w:t xml:space="preserve"> может быть представлен в виде </w:t>
      </w:r>
      <w:r w:rsidR="00287750">
        <w:rPr>
          <w:lang w:val="en-US"/>
        </w:rPr>
        <w:t>D</w:t>
      </w:r>
      <w:r w:rsidR="00287750" w:rsidRPr="00287750">
        <w:t xml:space="preserve">- </w:t>
      </w:r>
      <w:r w:rsidR="00287750">
        <w:t xml:space="preserve">или </w:t>
      </w:r>
      <w:r w:rsidR="00287750">
        <w:rPr>
          <w:lang w:val="en-US"/>
        </w:rPr>
        <w:t>L</w:t>
      </w:r>
      <w:r w:rsidR="00287750" w:rsidRPr="00287750">
        <w:t>-</w:t>
      </w:r>
      <w:r w:rsidR="00287750">
        <w:t xml:space="preserve">изомера. Единственная </w:t>
      </w:r>
      <w:proofErr w:type="spellStart"/>
      <w:r w:rsidR="00287750" w:rsidRPr="00287750">
        <w:rPr>
          <w:i/>
          <w:iCs/>
        </w:rPr>
        <w:t>кетотриоза</w:t>
      </w:r>
      <w:proofErr w:type="spellEnd"/>
      <w:r w:rsidR="00287750">
        <w:t xml:space="preserve"> – </w:t>
      </w:r>
      <w:proofErr w:type="spellStart"/>
      <w:r w:rsidR="00287750" w:rsidRPr="00287750">
        <w:rPr>
          <w:i/>
          <w:iCs/>
        </w:rPr>
        <w:t>дигидроксиацетон</w:t>
      </w:r>
      <w:proofErr w:type="spellEnd"/>
      <w:r w:rsidR="00287750">
        <w:t xml:space="preserve"> – хиральных центров не содержит</w:t>
      </w:r>
      <w:r w:rsidR="00A163B8">
        <w:t xml:space="preserve"> (</w:t>
      </w:r>
      <w:r w:rsidR="00A163B8">
        <w:fldChar w:fldCharType="begin"/>
      </w:r>
      <w:r w:rsidR="00A163B8">
        <w:instrText xml:space="preserve"> REF _Ref82800887 \h </w:instrText>
      </w:r>
      <w:r w:rsidR="00A163B8">
        <w:fldChar w:fldCharType="separate"/>
      </w:r>
      <w:r w:rsidR="00095C31">
        <w:t xml:space="preserve">Рисунок </w:t>
      </w:r>
      <w:r w:rsidR="00095C31">
        <w:rPr>
          <w:noProof/>
        </w:rPr>
        <w:t>12</w:t>
      </w:r>
      <w:r w:rsidR="00A163B8">
        <w:fldChar w:fldCharType="end"/>
      </w:r>
      <w:r w:rsidR="00A163B8">
        <w:t>)</w:t>
      </w:r>
      <w:r w:rsidR="00287750">
        <w:t>.</w:t>
      </w:r>
    </w:p>
    <w:p w14:paraId="67025F8D" w14:textId="77777777" w:rsidR="00A163B8" w:rsidRDefault="00A163B8" w:rsidP="00A163B8">
      <w:pPr>
        <w:keepNext/>
        <w:jc w:val="center"/>
      </w:pPr>
      <w:r>
        <w:rPr>
          <w:noProof/>
        </w:rPr>
        <w:drawing>
          <wp:inline distT="0" distB="0" distL="0" distR="0" wp14:anchorId="2CAECF76" wp14:editId="09D9E817">
            <wp:extent cx="733425" cy="933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81"/>
                    <a:stretch/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8A482EC" wp14:editId="3317BD24">
            <wp:extent cx="900000" cy="925593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2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7E1772E" wp14:editId="6FD0A59C">
            <wp:extent cx="1044380" cy="936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8D04" w14:textId="03AF3C28" w:rsidR="00287750" w:rsidRPr="00287750" w:rsidRDefault="00A163B8" w:rsidP="00A163B8">
      <w:pPr>
        <w:pStyle w:val="a5"/>
        <w:jc w:val="center"/>
      </w:pPr>
      <w:bookmarkStart w:id="19" w:name="_Ref82800887"/>
      <w:r>
        <w:t xml:space="preserve">Рисунок </w:t>
      </w:r>
      <w:fldSimple w:instr=" SEQ Рисунок \* ARABIC ">
        <w:r w:rsidR="00095C31">
          <w:rPr>
            <w:noProof/>
          </w:rPr>
          <w:t>12</w:t>
        </w:r>
      </w:fldSimple>
      <w:bookmarkEnd w:id="19"/>
      <w:r>
        <w:t xml:space="preserve">. Родоначальники рядов </w:t>
      </w:r>
      <w:proofErr w:type="spellStart"/>
      <w:r>
        <w:t>кетоз</w:t>
      </w:r>
      <w:proofErr w:type="spellEnd"/>
      <w:r>
        <w:t xml:space="preserve"> и </w:t>
      </w:r>
      <w:proofErr w:type="spellStart"/>
      <w:r>
        <w:t>альдоз</w:t>
      </w:r>
      <w:proofErr w:type="spellEnd"/>
      <w:r>
        <w:t xml:space="preserve"> (слева направо): </w:t>
      </w:r>
      <w:proofErr w:type="spellStart"/>
      <w:r>
        <w:t>дигидроксиацетон</w:t>
      </w:r>
      <w:proofErr w:type="spellEnd"/>
      <w:r>
        <w:t xml:space="preserve">, </w:t>
      </w:r>
      <w:r>
        <w:rPr>
          <w:lang w:val="en-US"/>
        </w:rPr>
        <w:t>D</w:t>
      </w:r>
      <w:r w:rsidRPr="00A163B8">
        <w:t>-</w:t>
      </w:r>
      <w:proofErr w:type="spellStart"/>
      <w:r>
        <w:t>глицеральдегид</w:t>
      </w:r>
      <w:proofErr w:type="spellEnd"/>
      <w:r>
        <w:t xml:space="preserve"> и </w:t>
      </w:r>
      <w:r>
        <w:rPr>
          <w:lang w:val="en-US"/>
        </w:rPr>
        <w:t>L</w:t>
      </w:r>
      <w:r w:rsidRPr="00A163B8">
        <w:t>-</w:t>
      </w:r>
      <w:proofErr w:type="spellStart"/>
      <w:r>
        <w:t>глицеральдегид</w:t>
      </w:r>
      <w:proofErr w:type="spellEnd"/>
      <w:r>
        <w:t>.</w:t>
      </w:r>
    </w:p>
    <w:p w14:paraId="75FCF662" w14:textId="7C02FC47" w:rsidR="00D21E62" w:rsidRDefault="00D21E62" w:rsidP="00292330">
      <w:pPr>
        <w:jc w:val="both"/>
      </w:pPr>
      <w:r>
        <w:lastRenderedPageBreak/>
        <w:t xml:space="preserve">В дальнейшем мы будем рассматривать только лишь </w:t>
      </w:r>
      <w:r>
        <w:rPr>
          <w:lang w:val="en-US"/>
        </w:rPr>
        <w:t>D</w:t>
      </w:r>
      <w:r w:rsidRPr="00D21E62">
        <w:t>-</w:t>
      </w:r>
      <w:r>
        <w:t>углеводы, как наиболее часто встречающиеся в биологических системах.</w:t>
      </w:r>
    </w:p>
    <w:p w14:paraId="19951878" w14:textId="22E48921" w:rsidR="00600705" w:rsidRDefault="00600705" w:rsidP="00292330">
      <w:pPr>
        <w:jc w:val="both"/>
      </w:pPr>
      <w:r>
        <w:t xml:space="preserve">Добавление каждой гомологической разности </w:t>
      </w:r>
      <w:r w:rsidR="00906D9B">
        <w:rPr>
          <w:rFonts w:cstheme="minorHAnsi"/>
        </w:rPr>
        <w:t>–</w:t>
      </w:r>
      <w:r>
        <w:rPr>
          <w:lang w:val="en-US"/>
        </w:rPr>
        <w:t>HCOH</w:t>
      </w:r>
      <w:r w:rsidR="00906D9B" w:rsidRPr="00906D9B">
        <w:rPr>
          <w:rFonts w:cstheme="minorHAnsi"/>
        </w:rPr>
        <w:t>–</w:t>
      </w:r>
      <w:r>
        <w:t xml:space="preserve"> внос</w:t>
      </w:r>
      <w:r w:rsidR="00906D9B">
        <w:t>ит</w:t>
      </w:r>
      <w:r>
        <w:t xml:space="preserve"> новый хиральный центр,</w:t>
      </w:r>
      <w:r w:rsidRPr="00600705">
        <w:t xml:space="preserve"> </w:t>
      </w:r>
      <w:r w:rsidR="000A1171">
        <w:t xml:space="preserve">что </w:t>
      </w:r>
      <w:r>
        <w:t xml:space="preserve">удваивает </w:t>
      </w:r>
      <w:r w:rsidR="006C4D22">
        <w:t>число</w:t>
      </w:r>
      <w:r>
        <w:t xml:space="preserve"> возможных углеводов </w:t>
      </w:r>
      <w:r w:rsidR="000A1171">
        <w:t xml:space="preserve">с увеличением длины углеродного скелета. Так, возможны две </w:t>
      </w:r>
      <w:r w:rsidR="000A1171">
        <w:rPr>
          <w:lang w:val="en-US"/>
        </w:rPr>
        <w:t>D</w:t>
      </w:r>
      <w:r w:rsidR="000A1171" w:rsidRPr="000A1171">
        <w:t>-</w:t>
      </w:r>
      <w:proofErr w:type="spellStart"/>
      <w:r w:rsidR="000A1171">
        <w:t>альдотетрозы</w:t>
      </w:r>
      <w:proofErr w:type="spellEnd"/>
      <w:r w:rsidR="000A1171">
        <w:t xml:space="preserve">: </w:t>
      </w:r>
      <w:proofErr w:type="spellStart"/>
      <w:r w:rsidR="000A1171" w:rsidRPr="006C4D22">
        <w:rPr>
          <w:i/>
          <w:iCs/>
        </w:rPr>
        <w:t>эритроза</w:t>
      </w:r>
      <w:proofErr w:type="spellEnd"/>
      <w:r w:rsidR="000A1171">
        <w:t xml:space="preserve"> и </w:t>
      </w:r>
      <w:proofErr w:type="spellStart"/>
      <w:r w:rsidR="000A1171" w:rsidRPr="006C4D22">
        <w:rPr>
          <w:i/>
          <w:iCs/>
        </w:rPr>
        <w:t>треоза</w:t>
      </w:r>
      <w:proofErr w:type="spellEnd"/>
      <w:r w:rsidR="000A1171">
        <w:t xml:space="preserve">, четыре </w:t>
      </w:r>
      <w:r w:rsidR="000A1171">
        <w:rPr>
          <w:lang w:val="en-US"/>
        </w:rPr>
        <w:t>D</w:t>
      </w:r>
      <w:r w:rsidR="000A1171" w:rsidRPr="000A1171">
        <w:t>-</w:t>
      </w:r>
      <w:proofErr w:type="spellStart"/>
      <w:r w:rsidR="000A1171">
        <w:t>альдопентозы</w:t>
      </w:r>
      <w:proofErr w:type="spellEnd"/>
      <w:r w:rsidR="000A1171">
        <w:t xml:space="preserve"> и восемь </w:t>
      </w:r>
      <w:r w:rsidR="000A1171">
        <w:rPr>
          <w:lang w:val="en-US"/>
        </w:rPr>
        <w:t>D</w:t>
      </w:r>
      <w:r w:rsidR="000A1171" w:rsidRPr="000A1171">
        <w:t>-</w:t>
      </w:r>
      <w:proofErr w:type="spellStart"/>
      <w:r w:rsidR="000A1171">
        <w:t>альдогексоз</w:t>
      </w:r>
      <w:proofErr w:type="spellEnd"/>
      <w:r w:rsidR="000A1171">
        <w:t xml:space="preserve">. Число соответствующих </w:t>
      </w:r>
      <w:r w:rsidR="000A1171">
        <w:rPr>
          <w:lang w:val="en-US"/>
        </w:rPr>
        <w:t>D</w:t>
      </w:r>
      <w:r w:rsidR="000A1171" w:rsidRPr="000A1171">
        <w:t>-</w:t>
      </w:r>
      <w:proofErr w:type="spellStart"/>
      <w:r w:rsidR="000A1171">
        <w:t>кетоз</w:t>
      </w:r>
      <w:proofErr w:type="spellEnd"/>
      <w:r w:rsidR="000A1171">
        <w:t xml:space="preserve"> в два раза меньше (</w:t>
      </w:r>
      <w:r w:rsidR="0083797F">
        <w:fldChar w:fldCharType="begin"/>
      </w:r>
      <w:r w:rsidR="0083797F">
        <w:instrText xml:space="preserve"> REF _Ref82809423 \h </w:instrText>
      </w:r>
      <w:r w:rsidR="0083797F">
        <w:fldChar w:fldCharType="separate"/>
      </w:r>
      <w:r w:rsidR="00095C31">
        <w:t xml:space="preserve">Таблица </w:t>
      </w:r>
      <w:r w:rsidR="00095C31">
        <w:rPr>
          <w:noProof/>
        </w:rPr>
        <w:t>3</w:t>
      </w:r>
      <w:r w:rsidR="0083797F">
        <w:fldChar w:fldCharType="end"/>
      </w:r>
      <w:r w:rsidR="000A1171">
        <w:t>).</w:t>
      </w:r>
      <w:r w:rsidR="003E2AB3">
        <w:t xml:space="preserve"> </w:t>
      </w:r>
    </w:p>
    <w:p w14:paraId="743CAE0B" w14:textId="55F30C15" w:rsidR="003E2AB3" w:rsidRDefault="003E2AB3" w:rsidP="00292330">
      <w:pPr>
        <w:jc w:val="both"/>
      </w:pPr>
      <w:r>
        <w:t xml:space="preserve">Для запоминания </w:t>
      </w:r>
      <w:r w:rsidR="006C4D22">
        <w:t xml:space="preserve">ряда </w:t>
      </w:r>
      <w:proofErr w:type="spellStart"/>
      <w:r>
        <w:t>альдогексоз</w:t>
      </w:r>
      <w:proofErr w:type="spellEnd"/>
      <w:r>
        <w:t xml:space="preserve"> можно использовать мнемоническое правило-фразу: </w:t>
      </w:r>
      <w:proofErr w:type="spellStart"/>
      <w:r>
        <w:t>АЛЛигатор</w:t>
      </w:r>
      <w:proofErr w:type="spellEnd"/>
      <w:r>
        <w:t xml:space="preserve"> </w:t>
      </w:r>
      <w:proofErr w:type="spellStart"/>
      <w:r>
        <w:t>АЛЬТРуист</w:t>
      </w:r>
      <w:proofErr w:type="spellEnd"/>
      <w:r>
        <w:t xml:space="preserve"> </w:t>
      </w:r>
      <w:proofErr w:type="spellStart"/>
      <w:r>
        <w:t>ГЛадит</w:t>
      </w:r>
      <w:proofErr w:type="spellEnd"/>
      <w:r>
        <w:t xml:space="preserve"> </w:t>
      </w:r>
      <w:proofErr w:type="spellStart"/>
      <w:r>
        <w:t>МАленьких</w:t>
      </w:r>
      <w:proofErr w:type="spellEnd"/>
      <w:r>
        <w:t xml:space="preserve"> </w:t>
      </w:r>
      <w:proofErr w:type="spellStart"/>
      <w:r>
        <w:t>ГУсят</w:t>
      </w:r>
      <w:proofErr w:type="spellEnd"/>
      <w:r>
        <w:t xml:space="preserve"> И </w:t>
      </w:r>
      <w:proofErr w:type="spellStart"/>
      <w:r>
        <w:t>ГАЛку</w:t>
      </w:r>
      <w:proofErr w:type="spellEnd"/>
      <w:r>
        <w:t xml:space="preserve"> </w:t>
      </w:r>
      <w:proofErr w:type="spellStart"/>
      <w:r>
        <w:t>ТАйно</w:t>
      </w:r>
      <w:proofErr w:type="spellEnd"/>
      <w:r>
        <w:t>.</w:t>
      </w:r>
    </w:p>
    <w:p w14:paraId="431E28DE" w14:textId="4FF79531" w:rsidR="000A1171" w:rsidRDefault="000A1171" w:rsidP="000A1171">
      <w:pPr>
        <w:pStyle w:val="a5"/>
        <w:keepNext/>
        <w:jc w:val="right"/>
      </w:pPr>
      <w:bookmarkStart w:id="20" w:name="_Ref82809423"/>
      <w:r>
        <w:t xml:space="preserve">Таблица </w:t>
      </w:r>
      <w:fldSimple w:instr=" SEQ Таблица \* ARABIC ">
        <w:r w:rsidR="00095C31">
          <w:rPr>
            <w:noProof/>
          </w:rPr>
          <w:t>3</w:t>
        </w:r>
      </w:fldSimple>
      <w:bookmarkEnd w:id="20"/>
      <w:r>
        <w:t xml:space="preserve">. Основные </w:t>
      </w:r>
      <w:r>
        <w:rPr>
          <w:lang w:val="en-US"/>
        </w:rPr>
        <w:t>D</w:t>
      </w:r>
      <w:r w:rsidRPr="00BB15D0">
        <w:t>-</w:t>
      </w:r>
      <w:proofErr w:type="spellStart"/>
      <w:r>
        <w:t>альдозы</w:t>
      </w:r>
      <w:proofErr w:type="spellEnd"/>
      <w:r w:rsidR="00BB15D0">
        <w:t xml:space="preserve"> и </w:t>
      </w:r>
      <w:r w:rsidR="00BB15D0">
        <w:rPr>
          <w:lang w:val="en-US"/>
        </w:rPr>
        <w:t>D</w:t>
      </w:r>
      <w:r w:rsidR="00BB15D0" w:rsidRPr="00BB15D0">
        <w:t>-</w:t>
      </w:r>
      <w:proofErr w:type="spellStart"/>
      <w:r w:rsidR="00BB15D0">
        <w:t>кетозы</w:t>
      </w:r>
      <w:proofErr w:type="spellEnd"/>
      <w:r>
        <w:t>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351"/>
        <w:gridCol w:w="1726"/>
        <w:gridCol w:w="1518"/>
        <w:gridCol w:w="1518"/>
      </w:tblGrid>
      <w:tr w:rsidR="000967A3" w14:paraId="21D3934C" w14:textId="77777777" w:rsidTr="00195075">
        <w:trPr>
          <w:jc w:val="center"/>
        </w:trPr>
        <w:tc>
          <w:tcPr>
            <w:tcW w:w="2516" w:type="pct"/>
            <w:gridSpan w:val="2"/>
            <w:vAlign w:val="center"/>
          </w:tcPr>
          <w:p w14:paraId="6356F4DD" w14:textId="71AF00FF" w:rsidR="000967A3" w:rsidRDefault="000967A3" w:rsidP="004F6922">
            <w:pPr>
              <w:jc w:val="center"/>
            </w:pPr>
          </w:p>
          <w:p w14:paraId="17D6FB26" w14:textId="3944923A" w:rsidR="00D64CF8" w:rsidRDefault="00D64CF8" w:rsidP="004F6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A89F9" wp14:editId="277BD333">
                  <wp:extent cx="768500" cy="1044000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AE121" w14:textId="77777777" w:rsidR="000967A3" w:rsidRDefault="000967A3" w:rsidP="004F6922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эритроза</w:t>
            </w:r>
            <w:proofErr w:type="spellEnd"/>
          </w:p>
          <w:p w14:paraId="226AFEFB" w14:textId="69C3C008" w:rsidR="00D64CF8" w:rsidRPr="000A1171" w:rsidRDefault="00D64CF8" w:rsidP="004F6922">
            <w:pPr>
              <w:jc w:val="center"/>
            </w:pPr>
          </w:p>
        </w:tc>
        <w:tc>
          <w:tcPr>
            <w:tcW w:w="2484" w:type="pct"/>
            <w:gridSpan w:val="2"/>
            <w:vAlign w:val="center"/>
          </w:tcPr>
          <w:p w14:paraId="5A79B912" w14:textId="54987390" w:rsidR="000967A3" w:rsidRDefault="000967A3" w:rsidP="004F6922">
            <w:pPr>
              <w:jc w:val="center"/>
            </w:pPr>
          </w:p>
          <w:p w14:paraId="525D6E8C" w14:textId="7B1339A3" w:rsidR="00D64CF8" w:rsidRDefault="00D64CF8" w:rsidP="004F6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970C3D" wp14:editId="5CBD5AE6">
                  <wp:extent cx="885312" cy="1044000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12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F2D90" w14:textId="77777777" w:rsidR="000967A3" w:rsidRDefault="000967A3" w:rsidP="004F6922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треоза</w:t>
            </w:r>
            <w:proofErr w:type="spellEnd"/>
          </w:p>
          <w:p w14:paraId="7EE7E89C" w14:textId="6755021E" w:rsidR="00D64CF8" w:rsidRPr="000A1171" w:rsidRDefault="00D64CF8" w:rsidP="004F6922">
            <w:pPr>
              <w:jc w:val="center"/>
            </w:pPr>
          </w:p>
        </w:tc>
      </w:tr>
      <w:tr w:rsidR="000967A3" w14:paraId="6E69066F" w14:textId="77777777" w:rsidTr="00195075">
        <w:trPr>
          <w:jc w:val="center"/>
        </w:trPr>
        <w:tc>
          <w:tcPr>
            <w:tcW w:w="1104" w:type="pct"/>
            <w:vAlign w:val="center"/>
          </w:tcPr>
          <w:p w14:paraId="566810DD" w14:textId="3D6364F6" w:rsidR="000967A3" w:rsidRDefault="000967A3" w:rsidP="004F6922">
            <w:pPr>
              <w:jc w:val="center"/>
            </w:pPr>
          </w:p>
          <w:p w14:paraId="39E18D35" w14:textId="744A6628" w:rsidR="004F6922" w:rsidRDefault="004F6922" w:rsidP="004F6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E1101" wp14:editId="191F329A">
                  <wp:extent cx="649831" cy="1080000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F22CA" w14:textId="77777777" w:rsidR="000967A3" w:rsidRDefault="000967A3" w:rsidP="004F6922">
            <w:pPr>
              <w:jc w:val="center"/>
            </w:pPr>
            <w:r>
              <w:rPr>
                <w:lang w:val="en-US"/>
              </w:rPr>
              <w:t>D-</w:t>
            </w:r>
            <w:r>
              <w:t>рибоза</w:t>
            </w:r>
          </w:p>
          <w:p w14:paraId="789D441B" w14:textId="1CF3018C" w:rsidR="004F6922" w:rsidRPr="00BB15D0" w:rsidRDefault="004F6922" w:rsidP="004F6922">
            <w:pPr>
              <w:jc w:val="center"/>
            </w:pPr>
          </w:p>
        </w:tc>
        <w:tc>
          <w:tcPr>
            <w:tcW w:w="1412" w:type="pct"/>
            <w:vAlign w:val="center"/>
          </w:tcPr>
          <w:p w14:paraId="47DAB618" w14:textId="7B64F76E" w:rsidR="000967A3" w:rsidRDefault="000967A3" w:rsidP="004F6922">
            <w:pPr>
              <w:jc w:val="center"/>
            </w:pPr>
          </w:p>
          <w:p w14:paraId="554836D4" w14:textId="055F1353" w:rsidR="004F6922" w:rsidRDefault="004F6922" w:rsidP="004F6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750888" wp14:editId="43D517C8">
                  <wp:extent cx="748235" cy="10800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4B4B8" w14:textId="77777777" w:rsidR="000967A3" w:rsidRDefault="000967A3" w:rsidP="004F6922">
            <w:pPr>
              <w:jc w:val="center"/>
            </w:pPr>
            <w:r>
              <w:rPr>
                <w:lang w:val="en-US"/>
              </w:rPr>
              <w:t>D-</w:t>
            </w:r>
            <w:r>
              <w:t>арабиноза</w:t>
            </w:r>
          </w:p>
          <w:p w14:paraId="444AB778" w14:textId="4E6C4C37" w:rsidR="004F6922" w:rsidRPr="00BB15D0" w:rsidRDefault="004F6922" w:rsidP="004F6922">
            <w:pPr>
              <w:jc w:val="center"/>
            </w:pPr>
          </w:p>
        </w:tc>
        <w:tc>
          <w:tcPr>
            <w:tcW w:w="1242" w:type="pct"/>
            <w:vAlign w:val="center"/>
          </w:tcPr>
          <w:p w14:paraId="652AA572" w14:textId="65DE4E72" w:rsidR="000967A3" w:rsidRDefault="000967A3" w:rsidP="004F6922">
            <w:pPr>
              <w:jc w:val="center"/>
            </w:pPr>
          </w:p>
          <w:p w14:paraId="121E7312" w14:textId="490BEBB7" w:rsidR="004F6922" w:rsidRDefault="004F6922" w:rsidP="004F6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E974E" wp14:editId="6CDF84A4">
                  <wp:extent cx="748235" cy="10800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3B6AD" w14:textId="77777777" w:rsidR="000967A3" w:rsidRDefault="000967A3" w:rsidP="004F6922">
            <w:pPr>
              <w:jc w:val="center"/>
            </w:pPr>
            <w:r>
              <w:rPr>
                <w:lang w:val="en-US"/>
              </w:rPr>
              <w:t>D-</w:t>
            </w:r>
            <w:r>
              <w:t>ксилоза</w:t>
            </w:r>
          </w:p>
          <w:p w14:paraId="016D5395" w14:textId="353134CF" w:rsidR="004F6922" w:rsidRPr="00BB15D0" w:rsidRDefault="004F6922" w:rsidP="004F6922">
            <w:pPr>
              <w:jc w:val="center"/>
            </w:pPr>
          </w:p>
        </w:tc>
        <w:tc>
          <w:tcPr>
            <w:tcW w:w="1242" w:type="pct"/>
            <w:vAlign w:val="center"/>
          </w:tcPr>
          <w:p w14:paraId="272C2C28" w14:textId="7444B13E" w:rsidR="000967A3" w:rsidRDefault="000967A3" w:rsidP="004F6922">
            <w:pPr>
              <w:jc w:val="center"/>
            </w:pPr>
          </w:p>
          <w:p w14:paraId="0805F070" w14:textId="3674CD44" w:rsidR="004F6922" w:rsidRDefault="004F6922" w:rsidP="004F6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3875D" wp14:editId="4E9CD692">
                  <wp:extent cx="748235" cy="108000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92E33" w14:textId="77777777" w:rsidR="000967A3" w:rsidRDefault="000967A3" w:rsidP="004F6922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ликсоза</w:t>
            </w:r>
            <w:proofErr w:type="spellEnd"/>
          </w:p>
          <w:p w14:paraId="5A2C3E90" w14:textId="66E5B261" w:rsidR="004F6922" w:rsidRPr="00BB15D0" w:rsidRDefault="004F6922" w:rsidP="004F6922">
            <w:pPr>
              <w:jc w:val="center"/>
            </w:pPr>
          </w:p>
        </w:tc>
      </w:tr>
    </w:tbl>
    <w:p w14:paraId="28F2A260" w14:textId="77777777" w:rsidR="00BB15D0" w:rsidRDefault="00BB15D0" w:rsidP="00292330">
      <w:pPr>
        <w:jc w:val="both"/>
        <w:sectPr w:rsidR="00BB15D0" w:rsidSect="00720894">
          <w:footerReference w:type="default" r:id="rId67"/>
          <w:pgSz w:w="8391" w:h="11906" w:code="11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655E510E" w14:textId="6D6162A8" w:rsidR="000967A3" w:rsidRDefault="000967A3" w:rsidP="000967A3">
      <w:pPr>
        <w:pStyle w:val="a5"/>
        <w:keepNext/>
        <w:jc w:val="right"/>
      </w:pPr>
      <w:r>
        <w:lastRenderedPageBreak/>
        <w:fldChar w:fldCharType="begin"/>
      </w:r>
      <w:r>
        <w:instrText xml:space="preserve"> REF _Ref82809423 \h </w:instrText>
      </w:r>
      <w:r>
        <w:fldChar w:fldCharType="separate"/>
      </w:r>
      <w:r w:rsidR="00095C31">
        <w:t xml:space="preserve">Таблица </w:t>
      </w:r>
      <w:r w:rsidR="00095C31">
        <w:rPr>
          <w:noProof/>
        </w:rPr>
        <w:t>3</w:t>
      </w:r>
      <w:r>
        <w:fldChar w:fldCharType="end"/>
      </w:r>
      <w:r>
        <w:t xml:space="preserve">. Основные </w:t>
      </w:r>
      <w:r>
        <w:rPr>
          <w:lang w:val="en-US"/>
        </w:rPr>
        <w:t>D</w:t>
      </w:r>
      <w:r w:rsidRPr="00BB15D0">
        <w:t>-</w:t>
      </w:r>
      <w:proofErr w:type="spellStart"/>
      <w:r>
        <w:t>альдозы</w:t>
      </w:r>
      <w:proofErr w:type="spellEnd"/>
      <w:r>
        <w:t xml:space="preserve"> и </w:t>
      </w:r>
      <w:r>
        <w:rPr>
          <w:lang w:val="en-US"/>
        </w:rPr>
        <w:t>D</w:t>
      </w:r>
      <w:r w:rsidRPr="00BB15D0">
        <w:t>-</w:t>
      </w:r>
      <w:proofErr w:type="spellStart"/>
      <w:r>
        <w:t>кетозы</w:t>
      </w:r>
      <w:proofErr w:type="spellEnd"/>
      <w:r>
        <w:t xml:space="preserve"> (продолжение).</w:t>
      </w:r>
    </w:p>
    <w:tbl>
      <w:tblPr>
        <w:tblStyle w:val="a4"/>
        <w:tblW w:w="5212" w:type="pct"/>
        <w:tblInd w:w="-147" w:type="dxa"/>
        <w:tblLook w:val="04A0" w:firstRow="1" w:lastRow="0" w:firstColumn="1" w:lastColumn="0" w:noHBand="0" w:noVBand="1"/>
      </w:tblPr>
      <w:tblGrid>
        <w:gridCol w:w="1093"/>
        <w:gridCol w:w="1388"/>
        <w:gridCol w:w="1236"/>
        <w:gridCol w:w="1236"/>
        <w:gridCol w:w="1236"/>
        <w:gridCol w:w="1236"/>
        <w:gridCol w:w="1367"/>
        <w:gridCol w:w="1236"/>
        <w:gridCol w:w="8"/>
      </w:tblGrid>
      <w:tr w:rsidR="000967A3" w14:paraId="53D02C07" w14:textId="77777777" w:rsidTr="00195075">
        <w:trPr>
          <w:gridAfter w:val="1"/>
          <w:wAfter w:w="5" w:type="pct"/>
        </w:trPr>
        <w:tc>
          <w:tcPr>
            <w:tcW w:w="544" w:type="pct"/>
            <w:vAlign w:val="center"/>
          </w:tcPr>
          <w:p w14:paraId="138830B1" w14:textId="4911A6C2" w:rsidR="000967A3" w:rsidRPr="006C2C62" w:rsidRDefault="000967A3" w:rsidP="00D64CF8">
            <w:pPr>
              <w:jc w:val="center"/>
            </w:pPr>
          </w:p>
          <w:p w14:paraId="69A86A8F" w14:textId="4A75493F" w:rsidR="00D64CF8" w:rsidRDefault="00D64CF8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87DF17" wp14:editId="478629BB">
                  <wp:extent cx="553170" cy="1080000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7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B55F3" w14:textId="77777777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аллоза</w:t>
            </w:r>
            <w:proofErr w:type="spellEnd"/>
          </w:p>
          <w:p w14:paraId="6AC0BEC1" w14:textId="07C05A0D" w:rsidR="00D64CF8" w:rsidRPr="00BB15D0" w:rsidRDefault="00D64CF8" w:rsidP="00D64CF8">
            <w:pPr>
              <w:jc w:val="center"/>
            </w:pPr>
          </w:p>
        </w:tc>
        <w:tc>
          <w:tcPr>
            <w:tcW w:w="691" w:type="pct"/>
            <w:vAlign w:val="center"/>
          </w:tcPr>
          <w:p w14:paraId="7F62E4C0" w14:textId="565AB1B2" w:rsidR="000967A3" w:rsidRDefault="000967A3" w:rsidP="00D64CF8">
            <w:pPr>
              <w:jc w:val="center"/>
            </w:pPr>
          </w:p>
          <w:p w14:paraId="5587D3CD" w14:textId="0AF6D068" w:rsidR="00D64CF8" w:rsidRDefault="00D64CF8" w:rsidP="00D6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5CB05" wp14:editId="286A6339">
                  <wp:extent cx="642165" cy="1080000"/>
                  <wp:effectExtent l="0" t="0" r="5715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70B33" w14:textId="77777777" w:rsidR="000967A3" w:rsidRDefault="000967A3" w:rsidP="00D64CF8">
            <w:pPr>
              <w:jc w:val="center"/>
            </w:pPr>
            <w:r w:rsidRPr="00BB15D0">
              <w:t>D-</w:t>
            </w:r>
            <w:proofErr w:type="spellStart"/>
            <w:r w:rsidRPr="00BB15D0">
              <w:t>альтроза</w:t>
            </w:r>
            <w:proofErr w:type="spellEnd"/>
          </w:p>
          <w:p w14:paraId="0FEE9682" w14:textId="5A2D3214" w:rsidR="00D64CF8" w:rsidRDefault="00D64CF8" w:rsidP="00D64CF8">
            <w:pPr>
              <w:jc w:val="center"/>
            </w:pPr>
          </w:p>
        </w:tc>
        <w:tc>
          <w:tcPr>
            <w:tcW w:w="616" w:type="pct"/>
            <w:vAlign w:val="center"/>
          </w:tcPr>
          <w:p w14:paraId="4F10BD56" w14:textId="6F4FFB93" w:rsidR="000967A3" w:rsidRDefault="000967A3" w:rsidP="00D64CF8">
            <w:pPr>
              <w:jc w:val="center"/>
            </w:pPr>
          </w:p>
          <w:p w14:paraId="3EE8835D" w14:textId="367E90E1" w:rsidR="00D64CF8" w:rsidRDefault="00D64CF8" w:rsidP="00D6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88D045" wp14:editId="0BAABA51">
                  <wp:extent cx="642162" cy="1080000"/>
                  <wp:effectExtent l="0" t="0" r="5715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A9844" w14:textId="77777777" w:rsidR="000967A3" w:rsidRDefault="000967A3" w:rsidP="00D64CF8">
            <w:pPr>
              <w:jc w:val="center"/>
            </w:pPr>
            <w:r w:rsidRPr="00BB15D0">
              <w:t>D-глюкоза</w:t>
            </w:r>
          </w:p>
          <w:p w14:paraId="503C6A5A" w14:textId="44A56683" w:rsidR="00D64CF8" w:rsidRDefault="00D64CF8" w:rsidP="00D64CF8">
            <w:pPr>
              <w:jc w:val="center"/>
            </w:pPr>
          </w:p>
        </w:tc>
        <w:tc>
          <w:tcPr>
            <w:tcW w:w="616" w:type="pct"/>
            <w:vAlign w:val="center"/>
          </w:tcPr>
          <w:p w14:paraId="38C8DDEE" w14:textId="4227E0A3" w:rsidR="000967A3" w:rsidRDefault="000967A3" w:rsidP="00D64CF8">
            <w:pPr>
              <w:jc w:val="center"/>
            </w:pPr>
          </w:p>
          <w:p w14:paraId="1C34E4A7" w14:textId="1DE19569" w:rsidR="00D64CF8" w:rsidRDefault="00D64CF8" w:rsidP="00D6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DB105" wp14:editId="5DECFF7E">
                  <wp:extent cx="642162" cy="1080000"/>
                  <wp:effectExtent l="0" t="0" r="5715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89098" w14:textId="77777777" w:rsidR="000967A3" w:rsidRDefault="000967A3" w:rsidP="00D64CF8">
            <w:pPr>
              <w:jc w:val="center"/>
            </w:pPr>
            <w:r w:rsidRPr="00BB15D0">
              <w:t>D-манноза</w:t>
            </w:r>
          </w:p>
          <w:p w14:paraId="0CF6C822" w14:textId="66903906" w:rsidR="00D64CF8" w:rsidRDefault="00D64CF8" w:rsidP="00D64CF8">
            <w:pPr>
              <w:jc w:val="center"/>
            </w:pPr>
          </w:p>
        </w:tc>
        <w:tc>
          <w:tcPr>
            <w:tcW w:w="616" w:type="pct"/>
            <w:vAlign w:val="center"/>
          </w:tcPr>
          <w:p w14:paraId="72687D91" w14:textId="25D19349" w:rsidR="000967A3" w:rsidRDefault="000967A3" w:rsidP="00D64CF8">
            <w:pPr>
              <w:jc w:val="center"/>
            </w:pPr>
          </w:p>
          <w:p w14:paraId="26AA1D58" w14:textId="66D5A054" w:rsidR="00D64CF8" w:rsidRDefault="00D64CF8" w:rsidP="00D6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4B179" wp14:editId="13C94B92">
                  <wp:extent cx="642162" cy="1080000"/>
                  <wp:effectExtent l="0" t="0" r="5715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05690" w14:textId="77777777" w:rsidR="000967A3" w:rsidRDefault="000967A3" w:rsidP="00D64CF8">
            <w:pPr>
              <w:jc w:val="center"/>
            </w:pPr>
            <w:r w:rsidRPr="00BB15D0">
              <w:t>D-</w:t>
            </w:r>
            <w:proofErr w:type="spellStart"/>
            <w:r w:rsidRPr="00BB15D0">
              <w:t>гулоза</w:t>
            </w:r>
            <w:proofErr w:type="spellEnd"/>
          </w:p>
          <w:p w14:paraId="2DA60CE0" w14:textId="05FFE2E6" w:rsidR="00D64CF8" w:rsidRDefault="00D64CF8" w:rsidP="00D64CF8">
            <w:pPr>
              <w:jc w:val="center"/>
            </w:pPr>
          </w:p>
        </w:tc>
        <w:tc>
          <w:tcPr>
            <w:tcW w:w="616" w:type="pct"/>
            <w:vAlign w:val="center"/>
          </w:tcPr>
          <w:p w14:paraId="5648C81D" w14:textId="027ABDB3" w:rsidR="000967A3" w:rsidRDefault="000967A3" w:rsidP="00D64CF8">
            <w:pPr>
              <w:jc w:val="center"/>
            </w:pPr>
          </w:p>
          <w:p w14:paraId="35FE9F00" w14:textId="10A59EEA" w:rsidR="00D64CF8" w:rsidRDefault="00D64CF8" w:rsidP="00D6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CE2790" wp14:editId="4BD08DC3">
                  <wp:extent cx="642162" cy="1080000"/>
                  <wp:effectExtent l="0" t="0" r="5715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67292" w14:textId="77777777" w:rsidR="000967A3" w:rsidRDefault="000967A3" w:rsidP="00D64CF8">
            <w:pPr>
              <w:jc w:val="center"/>
            </w:pPr>
            <w:r w:rsidRPr="00BB15D0">
              <w:t>D-</w:t>
            </w:r>
            <w:proofErr w:type="spellStart"/>
            <w:r w:rsidRPr="00BB15D0">
              <w:t>идоза</w:t>
            </w:r>
            <w:proofErr w:type="spellEnd"/>
          </w:p>
          <w:p w14:paraId="4131D91A" w14:textId="3BF5B751" w:rsidR="00D64CF8" w:rsidRDefault="00D64CF8" w:rsidP="00D64CF8">
            <w:pPr>
              <w:jc w:val="center"/>
            </w:pPr>
          </w:p>
        </w:tc>
        <w:tc>
          <w:tcPr>
            <w:tcW w:w="681" w:type="pct"/>
            <w:vAlign w:val="center"/>
          </w:tcPr>
          <w:p w14:paraId="2BF8BF71" w14:textId="4F823216" w:rsidR="000967A3" w:rsidRDefault="000967A3" w:rsidP="00D64CF8">
            <w:pPr>
              <w:jc w:val="center"/>
            </w:pPr>
          </w:p>
          <w:p w14:paraId="6AF8B81D" w14:textId="6348565F" w:rsidR="00D64CF8" w:rsidRDefault="00D64CF8" w:rsidP="00D6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666EE" wp14:editId="0147B24C">
                  <wp:extent cx="642162" cy="1080000"/>
                  <wp:effectExtent l="0" t="0" r="5715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7BE94" w14:textId="77777777" w:rsidR="000967A3" w:rsidRDefault="000967A3" w:rsidP="00D64CF8">
            <w:pPr>
              <w:jc w:val="center"/>
            </w:pPr>
            <w:r w:rsidRPr="00BB15D0">
              <w:t>D-галактоза</w:t>
            </w:r>
          </w:p>
          <w:p w14:paraId="306288BF" w14:textId="2CE62435" w:rsidR="00D64CF8" w:rsidRDefault="00D64CF8" w:rsidP="00D64CF8">
            <w:pPr>
              <w:jc w:val="center"/>
            </w:pPr>
          </w:p>
        </w:tc>
        <w:tc>
          <w:tcPr>
            <w:tcW w:w="616" w:type="pct"/>
            <w:vAlign w:val="center"/>
          </w:tcPr>
          <w:p w14:paraId="5830F378" w14:textId="789F61C8" w:rsidR="000967A3" w:rsidRDefault="000967A3" w:rsidP="00D64CF8">
            <w:pPr>
              <w:jc w:val="center"/>
            </w:pPr>
          </w:p>
          <w:p w14:paraId="45EEE3A5" w14:textId="593F350B" w:rsidR="00D64CF8" w:rsidRDefault="00D64CF8" w:rsidP="00D64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E2CF5E" wp14:editId="603A4A53">
                  <wp:extent cx="642162" cy="1080000"/>
                  <wp:effectExtent l="0" t="0" r="5715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EA2B" w14:textId="77777777" w:rsidR="000967A3" w:rsidRDefault="000967A3" w:rsidP="00D64CF8">
            <w:pPr>
              <w:jc w:val="center"/>
            </w:pPr>
            <w:r w:rsidRPr="00BB15D0">
              <w:t>D-</w:t>
            </w:r>
            <w:proofErr w:type="spellStart"/>
            <w:r w:rsidRPr="00BB15D0">
              <w:t>талоза</w:t>
            </w:r>
            <w:proofErr w:type="spellEnd"/>
          </w:p>
          <w:p w14:paraId="4F24DA1B" w14:textId="0826E586" w:rsidR="00D64CF8" w:rsidRDefault="00D64CF8" w:rsidP="00D64CF8">
            <w:pPr>
              <w:jc w:val="center"/>
            </w:pPr>
          </w:p>
        </w:tc>
      </w:tr>
      <w:tr w:rsidR="000967A3" w14:paraId="5AB13327" w14:textId="77777777" w:rsidTr="00195075"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25E4EEFD" w14:textId="77777777" w:rsidR="000967A3" w:rsidRDefault="000967A3" w:rsidP="00D64CF8">
            <w:pPr>
              <w:jc w:val="center"/>
              <w:rPr>
                <w:lang w:val="en-US"/>
              </w:rPr>
            </w:pPr>
          </w:p>
        </w:tc>
      </w:tr>
      <w:tr w:rsidR="000967A3" w14:paraId="53572E78" w14:textId="77777777" w:rsidTr="00195075">
        <w:tc>
          <w:tcPr>
            <w:tcW w:w="5000" w:type="pct"/>
            <w:gridSpan w:val="9"/>
            <w:vAlign w:val="center"/>
          </w:tcPr>
          <w:p w14:paraId="45189706" w14:textId="17C658F5" w:rsidR="000967A3" w:rsidRDefault="000967A3" w:rsidP="00D64CF8">
            <w:pPr>
              <w:jc w:val="center"/>
              <w:rPr>
                <w:lang w:val="en-US"/>
              </w:rPr>
            </w:pPr>
          </w:p>
          <w:p w14:paraId="09DF884C" w14:textId="6D3BEBB9" w:rsidR="00D64CF8" w:rsidRDefault="00D64CF8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CF1138" wp14:editId="58D4524E">
                  <wp:extent cx="804706" cy="1080000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E1413" w14:textId="46A0080B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эритрулоза</w:t>
            </w:r>
            <w:proofErr w:type="spellEnd"/>
          </w:p>
          <w:p w14:paraId="7435E9CC" w14:textId="646666AE" w:rsidR="00D64CF8" w:rsidRPr="00BB15D0" w:rsidRDefault="00D64CF8" w:rsidP="00D64CF8">
            <w:pPr>
              <w:jc w:val="center"/>
            </w:pPr>
          </w:p>
        </w:tc>
      </w:tr>
    </w:tbl>
    <w:p w14:paraId="2618E297" w14:textId="23B98AF5" w:rsidR="004F6922" w:rsidRDefault="004F6922"/>
    <w:p w14:paraId="3EED78B8" w14:textId="5DAC2C0B" w:rsidR="004F6922" w:rsidRDefault="004F6922" w:rsidP="004F6922">
      <w:pPr>
        <w:pStyle w:val="a5"/>
        <w:keepNext/>
        <w:jc w:val="right"/>
      </w:pPr>
      <w:r>
        <w:lastRenderedPageBreak/>
        <w:fldChar w:fldCharType="begin"/>
      </w:r>
      <w:r>
        <w:instrText xml:space="preserve"> REF _Ref82809423 \h </w:instrText>
      </w:r>
      <w:r>
        <w:fldChar w:fldCharType="separate"/>
      </w:r>
      <w:r w:rsidR="00095C31">
        <w:t xml:space="preserve">Таблица </w:t>
      </w:r>
      <w:r w:rsidR="00095C31">
        <w:rPr>
          <w:noProof/>
        </w:rPr>
        <w:t>3</w:t>
      </w:r>
      <w:r>
        <w:fldChar w:fldCharType="end"/>
      </w:r>
      <w:r>
        <w:t xml:space="preserve">. Основные </w:t>
      </w:r>
      <w:r>
        <w:rPr>
          <w:lang w:val="en-US"/>
        </w:rPr>
        <w:t>D</w:t>
      </w:r>
      <w:r w:rsidRPr="00BB15D0">
        <w:t>-</w:t>
      </w:r>
      <w:proofErr w:type="spellStart"/>
      <w:r>
        <w:t>альдозы</w:t>
      </w:r>
      <w:proofErr w:type="spellEnd"/>
      <w:r>
        <w:t xml:space="preserve"> и </w:t>
      </w:r>
      <w:r>
        <w:rPr>
          <w:lang w:val="en-US"/>
        </w:rPr>
        <w:t>D</w:t>
      </w:r>
      <w:r w:rsidRPr="00BB15D0">
        <w:t>-</w:t>
      </w:r>
      <w:proofErr w:type="spellStart"/>
      <w:r>
        <w:t>кетозы</w:t>
      </w:r>
      <w:proofErr w:type="spellEnd"/>
      <w:r>
        <w:t xml:space="preserve"> (продолжение).</w:t>
      </w:r>
    </w:p>
    <w:tbl>
      <w:tblPr>
        <w:tblStyle w:val="a4"/>
        <w:tblW w:w="5212" w:type="pct"/>
        <w:tblInd w:w="-147" w:type="dxa"/>
        <w:tblLook w:val="04A0" w:firstRow="1" w:lastRow="0" w:firstColumn="1" w:lastColumn="0" w:noHBand="0" w:noVBand="1"/>
      </w:tblPr>
      <w:tblGrid>
        <w:gridCol w:w="2479"/>
        <w:gridCol w:w="2473"/>
        <w:gridCol w:w="12"/>
        <w:gridCol w:w="2461"/>
        <w:gridCol w:w="2611"/>
      </w:tblGrid>
      <w:tr w:rsidR="00D64CF8" w14:paraId="5A214220" w14:textId="77777777" w:rsidTr="00195075">
        <w:tc>
          <w:tcPr>
            <w:tcW w:w="2473" w:type="pct"/>
            <w:gridSpan w:val="3"/>
            <w:vAlign w:val="center"/>
          </w:tcPr>
          <w:p w14:paraId="784304C9" w14:textId="05291AB3" w:rsidR="004F6922" w:rsidRPr="004F6922" w:rsidRDefault="004F6922" w:rsidP="00D64CF8">
            <w:pPr>
              <w:jc w:val="center"/>
            </w:pPr>
          </w:p>
          <w:p w14:paraId="78AE2A0F" w14:textId="70B93326" w:rsidR="004F6922" w:rsidRDefault="004F6922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EC32F1" wp14:editId="7F6AFE05">
                  <wp:extent cx="658084" cy="1080000"/>
                  <wp:effectExtent l="0" t="0" r="889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8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85FA8" w14:textId="77777777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рибулоза</w:t>
            </w:r>
            <w:proofErr w:type="spellEnd"/>
          </w:p>
          <w:p w14:paraId="529E9912" w14:textId="71E08C6F" w:rsidR="004F6922" w:rsidRPr="00BB15D0" w:rsidRDefault="004F6922" w:rsidP="00D64CF8">
            <w:pPr>
              <w:jc w:val="center"/>
            </w:pPr>
          </w:p>
        </w:tc>
        <w:tc>
          <w:tcPr>
            <w:tcW w:w="2527" w:type="pct"/>
            <w:gridSpan w:val="2"/>
            <w:vAlign w:val="center"/>
          </w:tcPr>
          <w:p w14:paraId="24E41B27" w14:textId="6AC28EE8" w:rsidR="004F6922" w:rsidRDefault="004F6922" w:rsidP="00D64CF8">
            <w:pPr>
              <w:jc w:val="center"/>
              <w:rPr>
                <w:lang w:val="en-US"/>
              </w:rPr>
            </w:pPr>
          </w:p>
          <w:p w14:paraId="44F13A90" w14:textId="0D6EDA7D" w:rsidR="004F6922" w:rsidRDefault="004F6922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C0B377" wp14:editId="2BB1D611">
                  <wp:extent cx="750958" cy="1080000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5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AB7ED" w14:textId="77777777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ксилулоза</w:t>
            </w:r>
            <w:proofErr w:type="spellEnd"/>
          </w:p>
          <w:p w14:paraId="29631B76" w14:textId="5DF25DF0" w:rsidR="004F6922" w:rsidRPr="00BB15D0" w:rsidRDefault="004F6922" w:rsidP="00D64CF8">
            <w:pPr>
              <w:jc w:val="center"/>
            </w:pPr>
          </w:p>
        </w:tc>
      </w:tr>
      <w:tr w:rsidR="00D64CF8" w14:paraId="699DCE84" w14:textId="77777777" w:rsidTr="00195075">
        <w:tc>
          <w:tcPr>
            <w:tcW w:w="1235" w:type="pct"/>
            <w:vAlign w:val="center"/>
          </w:tcPr>
          <w:p w14:paraId="46AC066B" w14:textId="203B334D" w:rsidR="00D64CF8" w:rsidRDefault="00D64CF8" w:rsidP="00D64CF8">
            <w:pPr>
              <w:jc w:val="center"/>
              <w:rPr>
                <w:lang w:val="en-US"/>
              </w:rPr>
            </w:pPr>
          </w:p>
          <w:p w14:paraId="76D94267" w14:textId="7E075B51" w:rsidR="004F6922" w:rsidRDefault="004F6922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473B9E" wp14:editId="76C70CB7">
                  <wp:extent cx="555882" cy="1080000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0FA7F" w14:textId="77777777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псикоза</w:t>
            </w:r>
            <w:proofErr w:type="spellEnd"/>
          </w:p>
          <w:p w14:paraId="48F2B1AC" w14:textId="66B28123" w:rsidR="004F6922" w:rsidRPr="000967A3" w:rsidRDefault="004F6922" w:rsidP="00D64CF8">
            <w:pPr>
              <w:jc w:val="center"/>
            </w:pPr>
          </w:p>
        </w:tc>
        <w:tc>
          <w:tcPr>
            <w:tcW w:w="1232" w:type="pct"/>
            <w:vAlign w:val="center"/>
          </w:tcPr>
          <w:p w14:paraId="4814D67F" w14:textId="35408948" w:rsidR="00D64CF8" w:rsidRDefault="00D64CF8" w:rsidP="00D64CF8">
            <w:pPr>
              <w:jc w:val="center"/>
              <w:rPr>
                <w:lang w:val="en-US"/>
              </w:rPr>
            </w:pPr>
          </w:p>
          <w:p w14:paraId="1EE0E2EA" w14:textId="3C566CCB" w:rsidR="004F6922" w:rsidRDefault="004F6922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98809C" wp14:editId="278ACAD9">
                  <wp:extent cx="635294" cy="1080000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4FE4A" w14:textId="77777777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r>
              <w:t>фруктоза</w:t>
            </w:r>
          </w:p>
          <w:p w14:paraId="2196EA7A" w14:textId="346DF962" w:rsidR="004F6922" w:rsidRPr="000967A3" w:rsidRDefault="004F6922" w:rsidP="00D64CF8">
            <w:pPr>
              <w:jc w:val="center"/>
            </w:pPr>
          </w:p>
        </w:tc>
        <w:tc>
          <w:tcPr>
            <w:tcW w:w="1232" w:type="pct"/>
            <w:gridSpan w:val="2"/>
            <w:vAlign w:val="center"/>
          </w:tcPr>
          <w:p w14:paraId="40B809D6" w14:textId="1294A912" w:rsidR="00D64CF8" w:rsidRDefault="00D64CF8" w:rsidP="00D64CF8">
            <w:pPr>
              <w:jc w:val="center"/>
              <w:rPr>
                <w:lang w:val="en-US"/>
              </w:rPr>
            </w:pPr>
          </w:p>
          <w:p w14:paraId="6C26E0E4" w14:textId="45913A2F" w:rsidR="004F6922" w:rsidRDefault="004F6922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71F437" wp14:editId="01B2C557">
                  <wp:extent cx="635294" cy="1080000"/>
                  <wp:effectExtent l="0" t="0" r="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8AF3D" w14:textId="77777777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сорбоза</w:t>
            </w:r>
            <w:proofErr w:type="spellEnd"/>
          </w:p>
          <w:p w14:paraId="35AE1FBD" w14:textId="2A8E845D" w:rsidR="004F6922" w:rsidRPr="000967A3" w:rsidRDefault="004F6922" w:rsidP="00D64CF8">
            <w:pPr>
              <w:jc w:val="center"/>
            </w:pPr>
          </w:p>
        </w:tc>
        <w:tc>
          <w:tcPr>
            <w:tcW w:w="1301" w:type="pct"/>
            <w:vAlign w:val="center"/>
          </w:tcPr>
          <w:p w14:paraId="3631247E" w14:textId="0672D419" w:rsidR="004F6922" w:rsidRDefault="004F6922" w:rsidP="00D64CF8">
            <w:pPr>
              <w:jc w:val="center"/>
              <w:rPr>
                <w:lang w:val="en-US"/>
              </w:rPr>
            </w:pPr>
          </w:p>
          <w:p w14:paraId="7E3F6F36" w14:textId="3240CBF1" w:rsidR="004F6922" w:rsidRDefault="004F6922" w:rsidP="00D64CF8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E713B5" wp14:editId="62161339">
                  <wp:extent cx="635294" cy="1080000"/>
                  <wp:effectExtent l="0" t="0" r="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0F779" w14:textId="77777777" w:rsidR="000967A3" w:rsidRDefault="000967A3" w:rsidP="00D64CF8">
            <w:pPr>
              <w:jc w:val="center"/>
            </w:pPr>
            <w:r>
              <w:rPr>
                <w:lang w:val="en-US"/>
              </w:rPr>
              <w:t>D-</w:t>
            </w:r>
            <w:proofErr w:type="spellStart"/>
            <w:r>
              <w:t>тагатоза</w:t>
            </w:r>
            <w:proofErr w:type="spellEnd"/>
          </w:p>
          <w:p w14:paraId="74047232" w14:textId="1651C8CC" w:rsidR="004F6922" w:rsidRPr="000967A3" w:rsidRDefault="004F6922" w:rsidP="00D64CF8">
            <w:pPr>
              <w:jc w:val="center"/>
            </w:pPr>
          </w:p>
        </w:tc>
      </w:tr>
    </w:tbl>
    <w:p w14:paraId="71857ED8" w14:textId="77777777" w:rsidR="00BB15D0" w:rsidRDefault="00BB15D0" w:rsidP="00292330">
      <w:pPr>
        <w:jc w:val="both"/>
      </w:pPr>
    </w:p>
    <w:p w14:paraId="75F1250F" w14:textId="3F27B632" w:rsidR="00BB15D0" w:rsidRDefault="00BB15D0" w:rsidP="00292330">
      <w:pPr>
        <w:jc w:val="both"/>
        <w:sectPr w:rsidR="00BB15D0" w:rsidSect="00BB15D0">
          <w:pgSz w:w="11906" w:h="8391" w:orient="landscape" w:code="11"/>
          <w:pgMar w:top="1134" w:right="1134" w:bottom="1134" w:left="1134" w:header="708" w:footer="708" w:gutter="0"/>
          <w:cols w:space="708"/>
          <w:docGrid w:linePitch="360"/>
        </w:sectPr>
      </w:pPr>
    </w:p>
    <w:p w14:paraId="39BF6FCE" w14:textId="0BB11069" w:rsidR="001C6429" w:rsidRDefault="001C6429" w:rsidP="00966DAB">
      <w:pPr>
        <w:pStyle w:val="2"/>
      </w:pPr>
      <w:bookmarkStart w:id="21" w:name="_Toc82868011"/>
      <w:r>
        <w:lastRenderedPageBreak/>
        <w:t>Циклическая форма углеводов</w:t>
      </w:r>
      <w:r w:rsidR="00966DAB">
        <w:t>. П</w:t>
      </w:r>
      <w:r>
        <w:t xml:space="preserve">роекция </w:t>
      </w:r>
      <w:proofErr w:type="spellStart"/>
      <w:r>
        <w:t>Хеуорса</w:t>
      </w:r>
      <w:bookmarkEnd w:id="21"/>
      <w:proofErr w:type="spellEnd"/>
    </w:p>
    <w:p w14:paraId="5824BA96" w14:textId="1416EDC1" w:rsidR="00966DAB" w:rsidRDefault="00966DAB" w:rsidP="00292330">
      <w:pPr>
        <w:jc w:val="both"/>
      </w:pPr>
    </w:p>
    <w:p w14:paraId="4EABAFBF" w14:textId="4C6D07DA" w:rsidR="00966DAB" w:rsidRDefault="001206E5" w:rsidP="00292330">
      <w:pPr>
        <w:jc w:val="both"/>
      </w:pPr>
      <w:r>
        <w:t xml:space="preserve">Будучи одновременно </w:t>
      </w:r>
      <w:r w:rsidR="00906D9B">
        <w:t xml:space="preserve">многоатомными </w:t>
      </w:r>
      <w:r>
        <w:t>спиртами и карбонильными соединениями, углеводы способны к</w:t>
      </w:r>
      <w:r w:rsidR="0051271B">
        <w:t xml:space="preserve"> образованию</w:t>
      </w:r>
      <w:r>
        <w:t xml:space="preserve"> </w:t>
      </w:r>
      <w:r w:rsidR="0051271B">
        <w:t xml:space="preserve">циклических </w:t>
      </w:r>
      <w:r>
        <w:t>внутримолекулярн</w:t>
      </w:r>
      <w:r w:rsidR="0051271B">
        <w:t xml:space="preserve">ых </w:t>
      </w:r>
      <w:proofErr w:type="spellStart"/>
      <w:r w:rsidR="00AA7718">
        <w:t>полу</w:t>
      </w:r>
      <w:r w:rsidR="0051271B">
        <w:t>ацеталей</w:t>
      </w:r>
      <w:proofErr w:type="spellEnd"/>
      <w:r w:rsidR="0051271B">
        <w:t xml:space="preserve"> по механизму нуклеофильного присоединения </w:t>
      </w:r>
      <w:r w:rsidR="00A94E2D">
        <w:t xml:space="preserve">спиртовой группы </w:t>
      </w:r>
      <w:r w:rsidR="0051271B">
        <w:t xml:space="preserve">к карбонильной. Наиболее просто образуются шести- и пятичленные гетероциклические формы, называемые </w:t>
      </w:r>
      <w:proofErr w:type="spellStart"/>
      <w:r w:rsidR="0051271B" w:rsidRPr="00D21E62">
        <w:rPr>
          <w:i/>
          <w:iCs/>
        </w:rPr>
        <w:t>пиранозная</w:t>
      </w:r>
      <w:proofErr w:type="spellEnd"/>
      <w:r w:rsidR="0051271B">
        <w:t xml:space="preserve"> и </w:t>
      </w:r>
      <w:proofErr w:type="spellStart"/>
      <w:r w:rsidR="0051271B" w:rsidRPr="00D21E62">
        <w:rPr>
          <w:i/>
          <w:iCs/>
        </w:rPr>
        <w:t>фуранозная</w:t>
      </w:r>
      <w:proofErr w:type="spellEnd"/>
      <w:r w:rsidR="0051271B">
        <w:t xml:space="preserve"> соответственно.</w:t>
      </w:r>
    </w:p>
    <w:p w14:paraId="71B21E47" w14:textId="55CB9EE8" w:rsidR="00A94E2D" w:rsidRPr="005D2CE8" w:rsidRDefault="00A94E2D" w:rsidP="00292330">
      <w:pPr>
        <w:jc w:val="both"/>
      </w:pPr>
      <w:r w:rsidRPr="00EB2125">
        <w:t xml:space="preserve">Для изображения циклических форм углеводов общепринятой </w:t>
      </w:r>
      <w:r w:rsidRPr="005A777C">
        <w:t xml:space="preserve">является так называемая </w:t>
      </w:r>
      <w:r w:rsidRPr="005A777C">
        <w:rPr>
          <w:b/>
          <w:bCs/>
        </w:rPr>
        <w:t xml:space="preserve">проекция </w:t>
      </w:r>
      <w:proofErr w:type="spellStart"/>
      <w:r w:rsidRPr="005A777C">
        <w:rPr>
          <w:b/>
          <w:bCs/>
        </w:rPr>
        <w:t>Хеуорса</w:t>
      </w:r>
      <w:proofErr w:type="spellEnd"/>
      <w:r w:rsidR="005D2CE8" w:rsidRPr="005A777C">
        <w:t xml:space="preserve">. </w:t>
      </w:r>
      <w:r w:rsidR="00EB2125" w:rsidRPr="005A777C">
        <w:t xml:space="preserve">При построении проекции </w:t>
      </w:r>
      <w:proofErr w:type="spellStart"/>
      <w:r w:rsidR="00EB2125" w:rsidRPr="005A777C">
        <w:t>Хеуорса</w:t>
      </w:r>
      <w:proofErr w:type="spellEnd"/>
      <w:r w:rsidR="008F49C5" w:rsidRPr="005A777C">
        <w:t xml:space="preserve"> соответствующая</w:t>
      </w:r>
      <w:r w:rsidR="00EB2125" w:rsidRPr="005A777C">
        <w:t xml:space="preserve"> </w:t>
      </w:r>
      <w:r w:rsidR="002C7058" w:rsidRPr="005A777C">
        <w:t xml:space="preserve">проекция Фишера </w:t>
      </w:r>
      <w:r w:rsidR="008F49C5" w:rsidRPr="005A777C">
        <w:t>«</w:t>
      </w:r>
      <w:r w:rsidR="002C7058" w:rsidRPr="005A777C">
        <w:t>кладется на</w:t>
      </w:r>
      <w:r w:rsidR="008F49C5" w:rsidRPr="005A777C">
        <w:t xml:space="preserve"> </w:t>
      </w:r>
      <w:r w:rsidR="002C7058" w:rsidRPr="005A777C">
        <w:t xml:space="preserve">бок», </w:t>
      </w:r>
      <w:r w:rsidR="008F49C5" w:rsidRPr="005A777C">
        <w:t>атом кислорода определяющей конфигурацию</w:t>
      </w:r>
      <w:r w:rsidR="008F49C5">
        <w:t xml:space="preserve"> гидроксильной группы </w:t>
      </w:r>
      <w:r w:rsidR="005A777C">
        <w:t>в</w:t>
      </w:r>
      <w:r w:rsidR="008F49C5">
        <w:t xml:space="preserve">стает в образующееся кольцо, а гидроксильные группы, направленные вправо и влево, оказываются направленными вниз и вверх соответственно. </w:t>
      </w:r>
      <w:r w:rsidR="005D2CE8">
        <w:t xml:space="preserve">Оставшаяся </w:t>
      </w:r>
      <w:proofErr w:type="spellStart"/>
      <w:r w:rsidR="005D2CE8">
        <w:t>гидроксиметильная</w:t>
      </w:r>
      <w:proofErr w:type="spellEnd"/>
      <w:r w:rsidR="005D2CE8">
        <w:t xml:space="preserve"> группа направляется таким образом, чтобы сохранялась конфигурация углевода: вверх для </w:t>
      </w:r>
      <w:r w:rsidR="005D2CE8">
        <w:rPr>
          <w:lang w:val="en-US"/>
        </w:rPr>
        <w:t>D</w:t>
      </w:r>
      <w:r w:rsidR="005D2CE8" w:rsidRPr="005D2CE8">
        <w:t>-</w:t>
      </w:r>
      <w:r w:rsidR="005D2CE8">
        <w:t xml:space="preserve">формы и вниз для </w:t>
      </w:r>
      <w:r w:rsidR="005D2CE8">
        <w:rPr>
          <w:lang w:val="en-US"/>
        </w:rPr>
        <w:t>L</w:t>
      </w:r>
      <w:r w:rsidR="005D2CE8" w:rsidRPr="005D2CE8">
        <w:t>-</w:t>
      </w:r>
      <w:r w:rsidR="005D2CE8">
        <w:t>формы</w:t>
      </w:r>
      <w:r w:rsidR="005D2CE8" w:rsidRPr="00EB2125">
        <w:t xml:space="preserve"> (</w:t>
      </w:r>
      <w:r w:rsidR="005D2CE8" w:rsidRPr="00EB2125">
        <w:fldChar w:fldCharType="begin"/>
      </w:r>
      <w:r w:rsidR="005D2CE8" w:rsidRPr="00EB2125">
        <w:instrText xml:space="preserve"> REF _Ref82631047 \h  \* MERGEFORMAT </w:instrText>
      </w:r>
      <w:r w:rsidR="005D2CE8" w:rsidRPr="00EB2125">
        <w:fldChar w:fldCharType="separate"/>
      </w:r>
      <w:r w:rsidR="00095C31">
        <w:t xml:space="preserve">Рисунок </w:t>
      </w:r>
      <w:r w:rsidR="00095C31">
        <w:rPr>
          <w:noProof/>
        </w:rPr>
        <w:t>13</w:t>
      </w:r>
      <w:r w:rsidR="005D2CE8" w:rsidRPr="00EB2125">
        <w:fldChar w:fldCharType="end"/>
      </w:r>
      <w:r w:rsidR="005D2CE8" w:rsidRPr="00EB2125">
        <w:t>).</w:t>
      </w:r>
    </w:p>
    <w:p w14:paraId="5FE8BA65" w14:textId="77777777" w:rsidR="00BC45B3" w:rsidRDefault="00BC45B3" w:rsidP="00BC45B3">
      <w:pPr>
        <w:keepNext/>
        <w:jc w:val="center"/>
      </w:pPr>
      <w:r>
        <w:rPr>
          <w:noProof/>
        </w:rPr>
        <w:drawing>
          <wp:inline distT="0" distB="0" distL="0" distR="0" wp14:anchorId="0077EC51" wp14:editId="13B18677">
            <wp:extent cx="3190875" cy="1733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8CA7" w14:textId="3C388D11" w:rsidR="00BC45B3" w:rsidRDefault="00BC45B3" w:rsidP="00BC45B3">
      <w:pPr>
        <w:pStyle w:val="a5"/>
        <w:jc w:val="center"/>
      </w:pPr>
      <w:bookmarkStart w:id="22" w:name="_Ref82631047"/>
      <w:r>
        <w:t xml:space="preserve">Рисунок </w:t>
      </w:r>
      <w:fldSimple w:instr=" SEQ Рисунок \* ARABIC ">
        <w:r w:rsidR="00095C31">
          <w:rPr>
            <w:noProof/>
          </w:rPr>
          <w:t>13</w:t>
        </w:r>
      </w:fldSimple>
      <w:bookmarkEnd w:id="22"/>
      <w:r>
        <w:t xml:space="preserve">. Образование циклической </w:t>
      </w:r>
      <w:proofErr w:type="spellStart"/>
      <w:r>
        <w:t>пиранозной</w:t>
      </w:r>
      <w:proofErr w:type="spellEnd"/>
      <w:r>
        <w:t xml:space="preserve"> формы </w:t>
      </w:r>
      <w:r>
        <w:rPr>
          <w:lang w:val="en-US"/>
        </w:rPr>
        <w:t>D</w:t>
      </w:r>
      <w:r w:rsidRPr="00A22B25">
        <w:t>-</w:t>
      </w:r>
      <w:r>
        <w:t>глюкозы (</w:t>
      </w:r>
      <w:r>
        <w:rPr>
          <w:lang w:val="en-US"/>
        </w:rPr>
        <w:t>D</w:t>
      </w:r>
      <w:r>
        <w:noBreakHyphen/>
      </w:r>
      <w:proofErr w:type="spellStart"/>
      <w:r>
        <w:t>глюкопиранозы</w:t>
      </w:r>
      <w:proofErr w:type="spellEnd"/>
      <w:r>
        <w:t xml:space="preserve">). Переход от проекции Фишера к проекции </w:t>
      </w:r>
      <w:proofErr w:type="spellStart"/>
      <w:r>
        <w:t>Хеуорса</w:t>
      </w:r>
      <w:proofErr w:type="spellEnd"/>
      <w:r>
        <w:t xml:space="preserve"> (</w:t>
      </w:r>
      <w:r>
        <w:rPr>
          <w:rFonts w:cstheme="minorHAnsi"/>
        </w:rPr>
        <w:t>α</w:t>
      </w:r>
      <w:r>
        <w:noBreakHyphen/>
        <w:t>аномер).</w:t>
      </w:r>
    </w:p>
    <w:p w14:paraId="64B91437" w14:textId="246DB70F" w:rsidR="00C057BB" w:rsidRDefault="00051552" w:rsidP="006223FD">
      <w:pPr>
        <w:jc w:val="both"/>
      </w:pPr>
      <w:r>
        <w:lastRenderedPageBreak/>
        <w:t xml:space="preserve">Из-за того, что </w:t>
      </w:r>
      <w:r w:rsidR="006B113A">
        <w:t xml:space="preserve">нуклеофильная </w:t>
      </w:r>
      <w:r>
        <w:t>атака плоской карбонильной группы</w:t>
      </w:r>
      <w:r w:rsidR="00BC45B3">
        <w:t xml:space="preserve"> одинаково вероятна</w:t>
      </w:r>
      <w:r>
        <w:t xml:space="preserve"> с </w:t>
      </w:r>
      <w:r w:rsidR="00606A29">
        <w:t>обеих</w:t>
      </w:r>
      <w:r>
        <w:t xml:space="preserve"> сторон</w:t>
      </w:r>
      <w:r w:rsidR="006B113A">
        <w:t xml:space="preserve">, при </w:t>
      </w:r>
      <w:r w:rsidR="006223FD">
        <w:t>циклизации</w:t>
      </w:r>
      <w:r w:rsidR="006B113A">
        <w:t xml:space="preserve"> моносахаридов возникают изомеры</w:t>
      </w:r>
      <w:r w:rsidR="006223FD">
        <w:t>, отличающиеся конфигурацией образовавшегося хирального центра. Такие изомеры</w:t>
      </w:r>
      <w:r w:rsidR="00C057BB">
        <w:t xml:space="preserve"> называются </w:t>
      </w:r>
      <w:r w:rsidR="00C057BB" w:rsidRPr="00C057BB">
        <w:rPr>
          <w:b/>
          <w:bCs/>
        </w:rPr>
        <w:t>аномерами</w:t>
      </w:r>
      <w:r w:rsidR="006223FD">
        <w:t xml:space="preserve">, и для их обозначения используют </w:t>
      </w:r>
      <w:r w:rsidR="006223FD">
        <w:rPr>
          <w:rFonts w:cstheme="minorHAnsi"/>
          <w:lang w:val="en-US"/>
        </w:rPr>
        <w:t>α</w:t>
      </w:r>
      <w:r w:rsidR="006223FD" w:rsidRPr="006223FD">
        <w:t>/</w:t>
      </w:r>
      <w:r w:rsidR="006223FD">
        <w:rPr>
          <w:rFonts w:cstheme="minorHAnsi"/>
        </w:rPr>
        <w:t>β</w:t>
      </w:r>
      <w:r w:rsidR="006223FD" w:rsidRPr="006223FD">
        <w:t>-</w:t>
      </w:r>
      <w:r w:rsidR="006223FD">
        <w:t xml:space="preserve">номенклатуру. </w:t>
      </w:r>
      <w:r w:rsidR="006223FD" w:rsidRPr="006223FD">
        <w:t xml:space="preserve">В случае простейших гексоз альфа-изомером будет тот, в котором заместитель при </w:t>
      </w:r>
      <w:proofErr w:type="spellStart"/>
      <w:r w:rsidR="006223FD" w:rsidRPr="006223FD">
        <w:t>аномерном</w:t>
      </w:r>
      <w:proofErr w:type="spellEnd"/>
      <w:r w:rsidR="006223FD" w:rsidRPr="006223FD">
        <w:t xml:space="preserve"> центре в проекции </w:t>
      </w:r>
      <w:proofErr w:type="spellStart"/>
      <w:r w:rsidR="006223FD" w:rsidRPr="006223FD">
        <w:t>Хеуорса</w:t>
      </w:r>
      <w:proofErr w:type="spellEnd"/>
      <w:r w:rsidR="006223FD" w:rsidRPr="006223FD">
        <w:t xml:space="preserve"> находится с противоположной стороны плоскости кольца от </w:t>
      </w:r>
      <w:proofErr w:type="spellStart"/>
      <w:r w:rsidR="006223FD" w:rsidRPr="006223FD">
        <w:t>гидроксиметильного</w:t>
      </w:r>
      <w:proofErr w:type="spellEnd"/>
      <w:r w:rsidR="006223FD" w:rsidRPr="006223FD">
        <w:t xml:space="preserve"> заместителя.</w:t>
      </w:r>
      <w:r w:rsidR="006223FD">
        <w:t xml:space="preserve"> И</w:t>
      </w:r>
      <w:r w:rsidR="005A777C">
        <w:t>,</w:t>
      </w:r>
      <w:r w:rsidR="006223FD">
        <w:t xml:space="preserve"> наоборот, в бета-изомере оба заместителя будут находиться по одну сторону от </w:t>
      </w:r>
      <w:r w:rsidR="00AA7718">
        <w:t xml:space="preserve">плоскости </w:t>
      </w:r>
      <w:r w:rsidR="006223FD">
        <w:t>кольца</w:t>
      </w:r>
      <w:r w:rsidR="00BC45B3">
        <w:t xml:space="preserve"> (</w:t>
      </w:r>
      <w:r w:rsidR="00BC45B3">
        <w:fldChar w:fldCharType="begin"/>
      </w:r>
      <w:r w:rsidR="00BC45B3">
        <w:instrText xml:space="preserve"> REF _Ref82703758 \h </w:instrText>
      </w:r>
      <w:r w:rsidR="00BC45B3">
        <w:fldChar w:fldCharType="separate"/>
      </w:r>
      <w:r w:rsidR="00095C31">
        <w:t xml:space="preserve">Рисунок </w:t>
      </w:r>
      <w:r w:rsidR="00095C31">
        <w:rPr>
          <w:noProof/>
        </w:rPr>
        <w:t>14</w:t>
      </w:r>
      <w:r w:rsidR="00BC45B3">
        <w:fldChar w:fldCharType="end"/>
      </w:r>
      <w:r w:rsidR="00BC45B3">
        <w:t>)</w:t>
      </w:r>
      <w:r w:rsidR="006223FD">
        <w:t>.</w:t>
      </w:r>
    </w:p>
    <w:p w14:paraId="316240B8" w14:textId="74CCAF97" w:rsidR="0051271B" w:rsidRDefault="0051271B" w:rsidP="00292330">
      <w:pPr>
        <w:jc w:val="both"/>
      </w:pPr>
    </w:p>
    <w:p w14:paraId="66295A45" w14:textId="77777777" w:rsidR="00BC45B3" w:rsidRDefault="00BC45B3" w:rsidP="00BC45B3">
      <w:pPr>
        <w:keepNext/>
        <w:jc w:val="center"/>
      </w:pPr>
      <w:r>
        <w:rPr>
          <w:noProof/>
        </w:rPr>
        <w:drawing>
          <wp:inline distT="0" distB="0" distL="0" distR="0" wp14:anchorId="65917FC9" wp14:editId="049ED81D">
            <wp:extent cx="3295650" cy="1257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25"/>
                    <a:stretch/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9224C" w14:textId="26D729AF" w:rsidR="00BC45B3" w:rsidRDefault="00BC45B3" w:rsidP="00BC45B3">
      <w:pPr>
        <w:pStyle w:val="a5"/>
        <w:jc w:val="center"/>
      </w:pPr>
      <w:bookmarkStart w:id="23" w:name="_Ref82703758"/>
      <w:r>
        <w:t xml:space="preserve">Рисунок </w:t>
      </w:r>
      <w:fldSimple w:instr=" SEQ Рисунок \* ARABIC ">
        <w:r w:rsidR="00095C31">
          <w:rPr>
            <w:noProof/>
          </w:rPr>
          <w:t>14</w:t>
        </w:r>
      </w:fldSimple>
      <w:bookmarkEnd w:id="23"/>
      <w:r>
        <w:t xml:space="preserve">. </w:t>
      </w:r>
      <w:proofErr w:type="spellStart"/>
      <w:r>
        <w:t>Ан</w:t>
      </w:r>
      <w:r w:rsidR="0055796A">
        <w:t>о</w:t>
      </w:r>
      <w:r>
        <w:t>мерные</w:t>
      </w:r>
      <w:proofErr w:type="spellEnd"/>
      <w:r>
        <w:t xml:space="preserve"> формы циклической </w:t>
      </w:r>
      <w:r>
        <w:rPr>
          <w:lang w:val="en-US"/>
        </w:rPr>
        <w:t>D</w:t>
      </w:r>
      <w:r w:rsidRPr="00BC45B3">
        <w:t>-</w:t>
      </w:r>
      <w:r>
        <w:t>глюкозы</w:t>
      </w:r>
      <w:r>
        <w:rPr>
          <w:noProof/>
        </w:rPr>
        <w:t>.</w:t>
      </w:r>
    </w:p>
    <w:p w14:paraId="192C7CD1" w14:textId="13A6CB77" w:rsidR="00BC45B3" w:rsidRDefault="00BC45B3" w:rsidP="00292330">
      <w:pPr>
        <w:jc w:val="both"/>
      </w:pPr>
    </w:p>
    <w:p w14:paraId="55643A71" w14:textId="129EEF4F" w:rsidR="000A7363" w:rsidRDefault="000A7363" w:rsidP="000A73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Задание для самопроверки: установите конфигурации </w:t>
      </w:r>
      <w:proofErr w:type="spellStart"/>
      <w:r w:rsidR="00606A29">
        <w:t>аномерных</w:t>
      </w:r>
      <w:proofErr w:type="spellEnd"/>
      <w:r w:rsidR="00606A29">
        <w:t xml:space="preserve"> центров</w:t>
      </w:r>
      <w:r>
        <w:t xml:space="preserve"> по </w:t>
      </w:r>
      <w:r>
        <w:rPr>
          <w:lang w:val="en-US"/>
        </w:rPr>
        <w:t>R</w:t>
      </w:r>
      <w:r w:rsidRPr="000A7363">
        <w:t>-\</w:t>
      </w:r>
      <w:r>
        <w:rPr>
          <w:lang w:val="en-US"/>
        </w:rPr>
        <w:t>S</w:t>
      </w:r>
      <w:r w:rsidRPr="000A7363">
        <w:t>-</w:t>
      </w:r>
      <w:r>
        <w:t>номенклатуре.</w:t>
      </w:r>
    </w:p>
    <w:p w14:paraId="3819EB4A" w14:textId="77777777" w:rsidR="000A7363" w:rsidRDefault="000A7363" w:rsidP="00292330">
      <w:pPr>
        <w:jc w:val="both"/>
      </w:pPr>
    </w:p>
    <w:p w14:paraId="52ADBE4C" w14:textId="5DC5632C" w:rsidR="00CC2F35" w:rsidRPr="00CC2F35" w:rsidRDefault="00AA7718" w:rsidP="00292330">
      <w:pPr>
        <w:jc w:val="both"/>
      </w:pPr>
      <w:r w:rsidRPr="00AA7718">
        <w:t xml:space="preserve">Если </w:t>
      </w:r>
      <w:proofErr w:type="spellStart"/>
      <w:r w:rsidRPr="00AA7718">
        <w:t>аномерный</w:t>
      </w:r>
      <w:proofErr w:type="spellEnd"/>
      <w:r w:rsidRPr="00AA7718">
        <w:t xml:space="preserve"> центр является </w:t>
      </w:r>
      <w:proofErr w:type="spellStart"/>
      <w:r w:rsidRPr="00AA7718">
        <w:t>полуацеталем</w:t>
      </w:r>
      <w:proofErr w:type="spellEnd"/>
      <w:r w:rsidRPr="00AA7718">
        <w:t xml:space="preserve"> (то есть один из заместителей </w:t>
      </w:r>
      <w:r w:rsidR="00CC2F35">
        <w:rPr>
          <w:lang w:val="en-US"/>
        </w:rPr>
        <w:t>OH</w:t>
      </w:r>
      <w:r w:rsidRPr="00AA7718">
        <w:t>), то оба аномера находятся в равновесии</w:t>
      </w:r>
      <w:r>
        <w:t xml:space="preserve"> друг с другом </w:t>
      </w:r>
      <w:r w:rsidR="002E1EB1">
        <w:t>(</w:t>
      </w:r>
      <w:r>
        <w:t>и</w:t>
      </w:r>
      <w:r w:rsidR="002E1EB1">
        <w:t>, соответственно,</w:t>
      </w:r>
      <w:r>
        <w:t xml:space="preserve"> линейной формой</w:t>
      </w:r>
      <w:r w:rsidR="002E1EB1">
        <w:t>)</w:t>
      </w:r>
      <w:r w:rsidRPr="00AA7718">
        <w:t xml:space="preserve">. Превращение одного аномера в другой называется </w:t>
      </w:r>
      <w:r w:rsidRPr="00AA7718">
        <w:rPr>
          <w:b/>
          <w:bCs/>
        </w:rPr>
        <w:t>мутаротацией</w:t>
      </w:r>
      <w:r w:rsidRPr="00AA7718">
        <w:t>.</w:t>
      </w:r>
    </w:p>
    <w:p w14:paraId="17BD319C" w14:textId="77777777" w:rsidR="008F49C5" w:rsidRDefault="00CC2F35" w:rsidP="00292330">
      <w:pPr>
        <w:jc w:val="both"/>
      </w:pPr>
      <w:r>
        <w:lastRenderedPageBreak/>
        <w:t xml:space="preserve">Равновесие </w:t>
      </w:r>
      <w:proofErr w:type="spellStart"/>
      <w:r>
        <w:t>полуацетальных</w:t>
      </w:r>
      <w:proofErr w:type="spellEnd"/>
      <w:r>
        <w:t xml:space="preserve"> форм с линейной альдегидной приводит к возможности протекания реакций по альдегидной группе, в частности реакций </w:t>
      </w:r>
      <w:r w:rsidR="007E0C39">
        <w:t xml:space="preserve">ее </w:t>
      </w:r>
      <w:r>
        <w:t xml:space="preserve">окисления. Поэтому такие углеводы называются </w:t>
      </w:r>
      <w:r w:rsidRPr="00CC2F35">
        <w:rPr>
          <w:b/>
          <w:bCs/>
        </w:rPr>
        <w:t>восстанавливающими</w:t>
      </w:r>
      <w:r w:rsidR="00931ADA">
        <w:rPr>
          <w:b/>
          <w:bCs/>
        </w:rPr>
        <w:t xml:space="preserve"> </w:t>
      </w:r>
      <w:r w:rsidR="00931ADA" w:rsidRPr="00931ADA">
        <w:t>сахарами</w:t>
      </w:r>
      <w:r>
        <w:t>.</w:t>
      </w:r>
    </w:p>
    <w:p w14:paraId="63BEAC6A" w14:textId="3DFC6BB7" w:rsidR="00AA7718" w:rsidRPr="00CC2F35" w:rsidRDefault="00B42C31" w:rsidP="00292330">
      <w:pPr>
        <w:jc w:val="both"/>
      </w:pPr>
      <w:r>
        <w:t xml:space="preserve">Переход к полному ацеталю </w:t>
      </w:r>
      <w:r w:rsidR="00931ADA">
        <w:t xml:space="preserve">«фиксирует» углевод в циклической форме, из-за чего реакции окисления </w:t>
      </w:r>
      <w:r w:rsidR="008F49C5">
        <w:t xml:space="preserve">альдегидной группы </w:t>
      </w:r>
      <w:r w:rsidR="00931ADA">
        <w:t>становятся невозможны</w:t>
      </w:r>
      <w:r w:rsidR="00520022">
        <w:t>.</w:t>
      </w:r>
      <w:r w:rsidR="000A7363">
        <w:t xml:space="preserve"> </w:t>
      </w:r>
      <w:r w:rsidR="00520022">
        <w:t>Т</w:t>
      </w:r>
      <w:r w:rsidR="000A7363">
        <w:t xml:space="preserve">акие сахара называются </w:t>
      </w:r>
      <w:proofErr w:type="spellStart"/>
      <w:r w:rsidR="000A7363" w:rsidRPr="000A7363">
        <w:rPr>
          <w:b/>
          <w:bCs/>
        </w:rPr>
        <w:t>невосстанавливающими</w:t>
      </w:r>
      <w:proofErr w:type="spellEnd"/>
      <w:r w:rsidR="000A7363">
        <w:t>.</w:t>
      </w:r>
      <w:r w:rsidR="00520022">
        <w:t xml:space="preserve"> Также к </w:t>
      </w:r>
      <w:proofErr w:type="spellStart"/>
      <w:r w:rsidR="00520022">
        <w:t>невосстанавливающим</w:t>
      </w:r>
      <w:proofErr w:type="spellEnd"/>
      <w:r w:rsidR="00520022">
        <w:t xml:space="preserve"> сахарам относят </w:t>
      </w:r>
      <w:proofErr w:type="spellStart"/>
      <w:r w:rsidR="00520022">
        <w:t>кетозы</w:t>
      </w:r>
      <w:proofErr w:type="spellEnd"/>
      <w:r w:rsidR="00520022">
        <w:t>.</w:t>
      </w:r>
    </w:p>
    <w:p w14:paraId="06B106F1" w14:textId="2E1E7DF5" w:rsidR="00966DAB" w:rsidRDefault="00966DAB" w:rsidP="00292330">
      <w:pPr>
        <w:jc w:val="both"/>
      </w:pPr>
    </w:p>
    <w:p w14:paraId="62D2E862" w14:textId="1C71CBE0" w:rsidR="0051271B" w:rsidRDefault="0051271B" w:rsidP="0051271B">
      <w:pPr>
        <w:pStyle w:val="2"/>
      </w:pPr>
      <w:bookmarkStart w:id="24" w:name="_Toc82868012"/>
      <w:proofErr w:type="spellStart"/>
      <w:r>
        <w:t>Гликозидная</w:t>
      </w:r>
      <w:proofErr w:type="spellEnd"/>
      <w:r>
        <w:t xml:space="preserve"> связь. Олиго- и полисахариды</w:t>
      </w:r>
      <w:bookmarkEnd w:id="24"/>
    </w:p>
    <w:p w14:paraId="7200CEF1" w14:textId="689CB0A8" w:rsidR="0051271B" w:rsidRDefault="0051271B" w:rsidP="00292330">
      <w:pPr>
        <w:jc w:val="both"/>
      </w:pPr>
    </w:p>
    <w:p w14:paraId="642668EA" w14:textId="7AA0CB2E" w:rsidR="00AC6393" w:rsidRDefault="00A003F7" w:rsidP="00292330">
      <w:pPr>
        <w:jc w:val="both"/>
      </w:pPr>
      <w:r w:rsidRPr="00277E8A">
        <w:t xml:space="preserve">Углеводы как многоатомные спирты могут конденсироваться с образованием простых эфирных связей, которые в случае сахаров называются </w:t>
      </w:r>
      <w:proofErr w:type="spellStart"/>
      <w:r w:rsidRPr="00277E8A">
        <w:rPr>
          <w:i/>
          <w:iCs/>
        </w:rPr>
        <w:t>гликозидными</w:t>
      </w:r>
      <w:proofErr w:type="spellEnd"/>
      <w:r w:rsidRPr="00277E8A">
        <w:t xml:space="preserve">. </w:t>
      </w:r>
      <w:r w:rsidR="00AC6393">
        <w:t>Обычно</w:t>
      </w:r>
      <w:r w:rsidR="00277E8A">
        <w:t xml:space="preserve"> </w:t>
      </w:r>
      <w:proofErr w:type="spellStart"/>
      <w:r w:rsidR="00277E8A">
        <w:t>гликозидные</w:t>
      </w:r>
      <w:proofErr w:type="spellEnd"/>
      <w:r w:rsidR="00277E8A">
        <w:t xml:space="preserve"> связи образуются при </w:t>
      </w:r>
      <w:proofErr w:type="spellStart"/>
      <w:r w:rsidR="00277E8A">
        <w:t>аномерных</w:t>
      </w:r>
      <w:proofErr w:type="spellEnd"/>
      <w:r w:rsidR="00277E8A">
        <w:t xml:space="preserve"> центрах циклических форм моносахаридов</w:t>
      </w:r>
      <w:r w:rsidR="000A3F6B">
        <w:t xml:space="preserve">, таким образом различают </w:t>
      </w:r>
      <w:r w:rsidR="000A3F6B">
        <w:rPr>
          <w:rFonts w:cstheme="minorHAnsi"/>
          <w:lang w:val="en-US"/>
        </w:rPr>
        <w:t>α</w:t>
      </w:r>
      <w:r w:rsidR="000A3F6B" w:rsidRPr="000A3F6B">
        <w:t xml:space="preserve">- </w:t>
      </w:r>
      <w:r w:rsidR="000A3F6B">
        <w:t xml:space="preserve">и </w:t>
      </w:r>
      <w:r w:rsidR="000A3F6B">
        <w:rPr>
          <w:rFonts w:cstheme="minorHAnsi"/>
        </w:rPr>
        <w:t>β</w:t>
      </w:r>
      <w:r w:rsidR="000A3F6B">
        <w:t>-</w:t>
      </w:r>
      <w:proofErr w:type="spellStart"/>
      <w:r w:rsidR="000A3F6B">
        <w:t>гликозидные</w:t>
      </w:r>
      <w:proofErr w:type="spellEnd"/>
      <w:r w:rsidR="000A3F6B">
        <w:t xml:space="preserve"> связи.</w:t>
      </w:r>
      <w:r w:rsidR="005143CF">
        <w:t xml:space="preserve"> Также </w:t>
      </w:r>
      <w:proofErr w:type="spellStart"/>
      <w:r w:rsidR="005143CF">
        <w:t>г</w:t>
      </w:r>
      <w:r w:rsidR="00AC6393">
        <w:t>ликозидные</w:t>
      </w:r>
      <w:proofErr w:type="spellEnd"/>
      <w:r w:rsidR="00AC6393">
        <w:t xml:space="preserve"> связи в олиго- и полисахаридах обладают направленностью: перечисление </w:t>
      </w:r>
      <w:r w:rsidR="000E6232">
        <w:t xml:space="preserve">звеньев цепочки ведут от </w:t>
      </w:r>
      <w:proofErr w:type="spellStart"/>
      <w:r w:rsidR="000E6232">
        <w:t>невосстанавливающего</w:t>
      </w:r>
      <w:proofErr w:type="spellEnd"/>
      <w:r w:rsidR="000E6232">
        <w:t xml:space="preserve"> конца к восстанавливающему.</w:t>
      </w:r>
    </w:p>
    <w:p w14:paraId="059FAE68" w14:textId="6D7A705D" w:rsidR="005143CF" w:rsidRDefault="005143CF" w:rsidP="00292330">
      <w:pPr>
        <w:jc w:val="both"/>
      </w:pPr>
      <w:r>
        <w:t>Проиллюстрировать направленность можно на примере молочного сахара лактозы (</w:t>
      </w:r>
      <w:r>
        <w:fldChar w:fldCharType="begin"/>
      </w:r>
      <w:r>
        <w:instrText xml:space="preserve"> REF _Ref82823692 \h </w:instrText>
      </w:r>
      <w:r>
        <w:fldChar w:fldCharType="separate"/>
      </w:r>
      <w:r w:rsidR="00095C31" w:rsidRPr="00A61876">
        <w:t xml:space="preserve">Рисунок </w:t>
      </w:r>
      <w:r w:rsidR="00095C31">
        <w:rPr>
          <w:noProof/>
        </w:rPr>
        <w:t>15</w:t>
      </w:r>
      <w:r>
        <w:fldChar w:fldCharType="end"/>
      </w:r>
      <w:r>
        <w:t>)</w:t>
      </w:r>
      <w:r w:rsidR="00EB56F4">
        <w:t xml:space="preserve">, в молекуле которой 1-ое положение галактозы связано с 4-ым глюкозы, причем галактоза находится в </w:t>
      </w:r>
      <w:r w:rsidR="00EB56F4">
        <w:rPr>
          <w:rFonts w:cstheme="minorHAnsi"/>
        </w:rPr>
        <w:t>β</w:t>
      </w:r>
      <w:r w:rsidR="00EB56F4">
        <w:t>-</w:t>
      </w:r>
      <w:proofErr w:type="spellStart"/>
      <w:r w:rsidR="00EB56F4">
        <w:t>аномерной</w:t>
      </w:r>
      <w:proofErr w:type="spellEnd"/>
      <w:r w:rsidR="00EB56F4">
        <w:t xml:space="preserve"> циклической форме, тогда как глюкозное звено способно к мутаротации</w:t>
      </w:r>
      <w:r w:rsidR="00247A2A">
        <w:t xml:space="preserve"> и окислению</w:t>
      </w:r>
      <w:r w:rsidR="00EB56F4">
        <w:t>.</w:t>
      </w:r>
    </w:p>
    <w:p w14:paraId="026E4969" w14:textId="5B1438F1" w:rsidR="00F909F1" w:rsidRDefault="002E5F87" w:rsidP="00292330">
      <w:pPr>
        <w:jc w:val="both"/>
      </w:pPr>
      <w:r>
        <w:t xml:space="preserve">Небольшое отличие в конфигурации </w:t>
      </w:r>
      <w:proofErr w:type="spellStart"/>
      <w:r>
        <w:t>аномерного</w:t>
      </w:r>
      <w:proofErr w:type="spellEnd"/>
      <w:r>
        <w:t xml:space="preserve"> центра </w:t>
      </w:r>
      <w:r w:rsidR="003A26A2">
        <w:t xml:space="preserve">мономера </w:t>
      </w:r>
      <w:r>
        <w:t xml:space="preserve">приводит к существенным различиям в свойствах </w:t>
      </w:r>
      <w:r w:rsidR="005143CF">
        <w:t xml:space="preserve">олиго- и полисахаридов. Так, например, крахмал и целлюлоза оба являются полимерами глюкозы. Однако, в крахмале звенья </w:t>
      </w:r>
      <w:r w:rsidR="005143CF">
        <w:lastRenderedPageBreak/>
        <w:t xml:space="preserve">глюкозы связаны </w:t>
      </w:r>
      <w:r w:rsidR="005143CF">
        <w:rPr>
          <w:rFonts w:cstheme="minorHAnsi"/>
        </w:rPr>
        <w:t>α</w:t>
      </w:r>
      <w:r w:rsidR="005143CF">
        <w:t>1-4</w:t>
      </w:r>
      <w:r w:rsidR="00247A2A">
        <w:t xml:space="preserve"> (и </w:t>
      </w:r>
      <w:r w:rsidR="00247A2A">
        <w:rPr>
          <w:rFonts w:cstheme="minorHAnsi"/>
        </w:rPr>
        <w:t>α</w:t>
      </w:r>
      <w:r w:rsidR="00247A2A">
        <w:t>1-6)</w:t>
      </w:r>
      <w:r w:rsidR="005143CF">
        <w:t xml:space="preserve"> </w:t>
      </w:r>
      <w:proofErr w:type="spellStart"/>
      <w:r w:rsidR="005143CF">
        <w:t>гликозидными</w:t>
      </w:r>
      <w:proofErr w:type="spellEnd"/>
      <w:r w:rsidR="005143CF">
        <w:t xml:space="preserve"> связями</w:t>
      </w:r>
      <w:r w:rsidR="0069456E">
        <w:t xml:space="preserve"> (</w:t>
      </w:r>
      <w:r w:rsidR="0069456E">
        <w:fldChar w:fldCharType="begin"/>
      </w:r>
      <w:r w:rsidR="0069456E">
        <w:instrText xml:space="preserve"> REF _Ref82864745 \h </w:instrText>
      </w:r>
      <w:r w:rsidR="0069456E">
        <w:fldChar w:fldCharType="separate"/>
      </w:r>
      <w:r w:rsidR="00095C31">
        <w:t xml:space="preserve">Рисунок </w:t>
      </w:r>
      <w:r w:rsidR="00095C31">
        <w:rPr>
          <w:noProof/>
        </w:rPr>
        <w:t>16</w:t>
      </w:r>
      <w:r w:rsidR="0069456E">
        <w:fldChar w:fldCharType="end"/>
      </w:r>
      <w:r w:rsidR="0069456E">
        <w:t>)</w:t>
      </w:r>
      <w:r w:rsidR="005143CF">
        <w:t xml:space="preserve">, тогда как в целлюлозе </w:t>
      </w:r>
      <w:r w:rsidR="005143CF">
        <w:rPr>
          <w:rFonts w:cstheme="minorHAnsi"/>
        </w:rPr>
        <w:t>β</w:t>
      </w:r>
      <w:r w:rsidR="005143CF">
        <w:t xml:space="preserve">1-4 </w:t>
      </w:r>
      <w:proofErr w:type="spellStart"/>
      <w:r w:rsidR="005143CF">
        <w:t>гликозидные</w:t>
      </w:r>
      <w:proofErr w:type="spellEnd"/>
      <w:r w:rsidR="005143CF">
        <w:t xml:space="preserve"> связи</w:t>
      </w:r>
      <w:r w:rsidR="0069456E">
        <w:t xml:space="preserve"> (</w:t>
      </w:r>
      <w:r w:rsidR="0069456E">
        <w:fldChar w:fldCharType="begin"/>
      </w:r>
      <w:r w:rsidR="0069456E">
        <w:instrText xml:space="preserve"> REF _Ref82864815 \h </w:instrText>
      </w:r>
      <w:r w:rsidR="0069456E">
        <w:fldChar w:fldCharType="separate"/>
      </w:r>
      <w:r w:rsidR="00095C31">
        <w:t xml:space="preserve">Рисунок </w:t>
      </w:r>
      <w:r w:rsidR="00095C31">
        <w:rPr>
          <w:noProof/>
        </w:rPr>
        <w:t>17</w:t>
      </w:r>
      <w:r w:rsidR="0069456E">
        <w:fldChar w:fldCharType="end"/>
      </w:r>
      <w:r w:rsidR="0069456E">
        <w:t>)</w:t>
      </w:r>
      <w:r w:rsidR="005143CF">
        <w:t>.</w:t>
      </w:r>
    </w:p>
    <w:p w14:paraId="73AEBD63" w14:textId="77777777" w:rsidR="00F909F1" w:rsidRDefault="00F909F1" w:rsidP="00F909F1">
      <w:pPr>
        <w:keepNext/>
        <w:jc w:val="center"/>
      </w:pPr>
      <w:r>
        <w:rPr>
          <w:noProof/>
        </w:rPr>
        <w:drawing>
          <wp:inline distT="0" distB="0" distL="0" distR="0" wp14:anchorId="06CEBE3E" wp14:editId="58CBBCB3">
            <wp:extent cx="3886200" cy="1447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6"/>
                    <a:stretch/>
                  </pic:blipFill>
                  <pic:spPr bwMode="auto">
                    <a:xfrm>
                      <a:off x="0" y="0"/>
                      <a:ext cx="3886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B37CD5" w14:textId="08DE06DB" w:rsidR="00F909F1" w:rsidRDefault="00F909F1" w:rsidP="00F909F1">
      <w:pPr>
        <w:pStyle w:val="a5"/>
        <w:jc w:val="center"/>
      </w:pPr>
      <w:bookmarkStart w:id="25" w:name="_Ref82823692"/>
      <w:r w:rsidRPr="00A61876">
        <w:t xml:space="preserve">Рисунок </w:t>
      </w:r>
      <w:fldSimple w:instr=" SEQ Рисунок \* ARABIC ">
        <w:r w:rsidR="00095C31">
          <w:rPr>
            <w:noProof/>
          </w:rPr>
          <w:t>15</w:t>
        </w:r>
      </w:fldSimple>
      <w:bookmarkEnd w:id="25"/>
      <w:r w:rsidRPr="00A61876">
        <w:t xml:space="preserve">. В молекуле лактозы галактоза и глюкоза связаны </w:t>
      </w:r>
      <w:r w:rsidR="002E5F87" w:rsidRPr="00A61876">
        <w:rPr>
          <w:rFonts w:cstheme="minorHAnsi"/>
          <w:lang w:val="en-US"/>
        </w:rPr>
        <w:t>β</w:t>
      </w:r>
      <w:r w:rsidRPr="00A61876">
        <w:t xml:space="preserve">1-4 </w:t>
      </w:r>
      <w:proofErr w:type="spellStart"/>
      <w:r w:rsidRPr="00A61876">
        <w:t>гликозидной</w:t>
      </w:r>
      <w:proofErr w:type="spellEnd"/>
      <w:r w:rsidRPr="00A61876">
        <w:t xml:space="preserve"> связью.</w:t>
      </w:r>
    </w:p>
    <w:p w14:paraId="000EB62B" w14:textId="77777777" w:rsidR="00100F04" w:rsidRDefault="00F276EE" w:rsidP="00100F04">
      <w:pPr>
        <w:keepNext/>
        <w:jc w:val="center"/>
      </w:pPr>
      <w:r>
        <w:rPr>
          <w:noProof/>
        </w:rPr>
        <w:drawing>
          <wp:inline distT="0" distB="0" distL="0" distR="0" wp14:anchorId="5FC0FA3C" wp14:editId="6F9648BA">
            <wp:extent cx="3886200" cy="30956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5113" w14:textId="3E56229F" w:rsidR="00F276EE" w:rsidRDefault="00100F04" w:rsidP="00100F04">
      <w:pPr>
        <w:pStyle w:val="a5"/>
        <w:jc w:val="center"/>
      </w:pPr>
      <w:bookmarkStart w:id="26" w:name="_Ref82864745"/>
      <w:r>
        <w:t xml:space="preserve">Рисунок </w:t>
      </w:r>
      <w:fldSimple w:instr=" SEQ Рисунок \* ARABIC ">
        <w:r w:rsidR="00095C31">
          <w:rPr>
            <w:noProof/>
          </w:rPr>
          <w:t>16</w:t>
        </w:r>
      </w:fldSimple>
      <w:bookmarkEnd w:id="26"/>
      <w:r>
        <w:t>. Фрагмент структуры крахмала (а также гликогена и амилопектина).</w:t>
      </w:r>
    </w:p>
    <w:p w14:paraId="4476DF54" w14:textId="77777777" w:rsidR="0069456E" w:rsidRDefault="00F276EE" w:rsidP="0069456E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9F6F8E7" wp14:editId="78377A3F">
            <wp:extent cx="3876675" cy="1790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DCDE" w14:textId="5F2C241D" w:rsidR="00F276EE" w:rsidRDefault="0069456E" w:rsidP="0069456E">
      <w:pPr>
        <w:pStyle w:val="a5"/>
        <w:jc w:val="center"/>
      </w:pPr>
      <w:bookmarkStart w:id="27" w:name="_Ref82864815"/>
      <w:r>
        <w:t xml:space="preserve">Рисунок </w:t>
      </w:r>
      <w:fldSimple w:instr=" SEQ Рисунок \* ARABIC ">
        <w:r w:rsidR="00095C31">
          <w:rPr>
            <w:noProof/>
          </w:rPr>
          <w:t>17</w:t>
        </w:r>
      </w:fldSimple>
      <w:bookmarkEnd w:id="27"/>
      <w:r>
        <w:t>. Фрагмент полисахаридной цепочки целлюлозы.</w:t>
      </w:r>
    </w:p>
    <w:p w14:paraId="3C3A2225" w14:textId="508DEF53" w:rsidR="00F276EE" w:rsidRDefault="00F276EE" w:rsidP="00292330">
      <w:pPr>
        <w:jc w:val="both"/>
      </w:pPr>
    </w:p>
    <w:p w14:paraId="7023186B" w14:textId="40294A47" w:rsidR="003A26A2" w:rsidRDefault="003A26A2" w:rsidP="00292330">
      <w:pPr>
        <w:jc w:val="both"/>
      </w:pPr>
      <w:r>
        <w:t>Более вытянутые и прямые цепочки целлюлозы легко укладываются в плотные двух- и трехмерные структуры, служащие защитой и структурной основой для растений. Менее структурированный крахмал приспособлен для быстрого расщепления или синтеза с целью расходования или запасания энергии в виде углеводов.</w:t>
      </w:r>
    </w:p>
    <w:p w14:paraId="5D73B511" w14:textId="77777777" w:rsidR="00F276EE" w:rsidRDefault="00F276EE" w:rsidP="00292330">
      <w:pPr>
        <w:jc w:val="both"/>
      </w:pPr>
    </w:p>
    <w:p w14:paraId="68E4ECAF" w14:textId="7B1BC7D0" w:rsidR="00AC6393" w:rsidRPr="0069456E" w:rsidRDefault="00AC6393" w:rsidP="00292330">
      <w:pPr>
        <w:jc w:val="both"/>
      </w:pPr>
      <w:r w:rsidRPr="00AC6393">
        <w:t xml:space="preserve">Синтез и </w:t>
      </w:r>
      <w:r>
        <w:t xml:space="preserve">разрушение (гидролиз) </w:t>
      </w:r>
      <w:proofErr w:type="spellStart"/>
      <w:r>
        <w:t>гликозидных</w:t>
      </w:r>
      <w:proofErr w:type="spellEnd"/>
      <w:r>
        <w:t xml:space="preserve"> связей в организмах осуществляется при помощи ферментов-</w:t>
      </w:r>
      <w:proofErr w:type="spellStart"/>
      <w:r>
        <w:t>гликозидаз</w:t>
      </w:r>
      <w:proofErr w:type="spellEnd"/>
      <w:r>
        <w:t>, как правило, обладающих строгой специфичностью и селективностью.</w:t>
      </w:r>
      <w:r w:rsidR="000E6232">
        <w:t xml:space="preserve"> Таким образом, олиго- и полисахаридные цепочки, характерные для различных организмов, могут значительно отличаться, играя роль маркеров или меток «свой-</w:t>
      </w:r>
      <w:r w:rsidR="000E6232" w:rsidRPr="0069456E">
        <w:t>чужой».</w:t>
      </w:r>
      <w:r w:rsidR="00B66AF8" w:rsidRPr="0069456E">
        <w:t xml:space="preserve"> На подобных метках, например, основана система групп крови человека.</w:t>
      </w:r>
    </w:p>
    <w:p w14:paraId="73CD7F01" w14:textId="0C879D3E" w:rsidR="00247A2A" w:rsidRDefault="00247A2A" w:rsidP="00292330">
      <w:pPr>
        <w:jc w:val="both"/>
      </w:pPr>
      <w:r>
        <w:t xml:space="preserve">Химически </w:t>
      </w:r>
      <w:proofErr w:type="spellStart"/>
      <w:r>
        <w:t>гликозидные</w:t>
      </w:r>
      <w:proofErr w:type="spellEnd"/>
      <w:r>
        <w:t xml:space="preserve"> связи могут быть разрушены при помощи гидролиза в кислой среде.</w:t>
      </w:r>
    </w:p>
    <w:p w14:paraId="0E9A75FF" w14:textId="525636E8" w:rsidR="006045EB" w:rsidRDefault="006045EB" w:rsidP="007329F6">
      <w:pPr>
        <w:pStyle w:val="2"/>
      </w:pPr>
      <w:bookmarkStart w:id="28" w:name="_Toc82868013"/>
      <w:r>
        <w:lastRenderedPageBreak/>
        <w:t>Химические свойства углеводов</w:t>
      </w:r>
      <w:bookmarkEnd w:id="28"/>
    </w:p>
    <w:p w14:paraId="7B8D18F6" w14:textId="77777777" w:rsidR="00070707" w:rsidRDefault="00070707" w:rsidP="00292330">
      <w:pPr>
        <w:jc w:val="both"/>
      </w:pPr>
    </w:p>
    <w:p w14:paraId="0B0F3D4B" w14:textId="3F86542A" w:rsidR="007329F6" w:rsidRDefault="007329F6" w:rsidP="00292330">
      <w:pPr>
        <w:jc w:val="both"/>
      </w:pPr>
      <w:r>
        <w:t xml:space="preserve">Поскольку углеводы являются </w:t>
      </w:r>
      <w:r w:rsidR="00070707">
        <w:t xml:space="preserve">одновременно </w:t>
      </w:r>
      <w:r>
        <w:t>карбонильными соединениями</w:t>
      </w:r>
      <w:r w:rsidR="00070707">
        <w:t xml:space="preserve"> и спиртами</w:t>
      </w:r>
      <w:r>
        <w:t xml:space="preserve">, для них характерны реакции </w:t>
      </w:r>
      <w:r w:rsidR="00070707">
        <w:t xml:space="preserve">обоих этих классов соединений. Так, </w:t>
      </w:r>
      <w:r w:rsidR="00CC2F35">
        <w:t xml:space="preserve">свободная </w:t>
      </w:r>
      <w:r w:rsidR="00070707">
        <w:t xml:space="preserve">альдегидная группа </w:t>
      </w:r>
      <w:proofErr w:type="spellStart"/>
      <w:r w:rsidR="00070707">
        <w:t>альдоз</w:t>
      </w:r>
      <w:proofErr w:type="spellEnd"/>
      <w:r w:rsidR="00070707">
        <w:t xml:space="preserve"> может быть восстановлена в спиртовую или окислена в карбоксильную.</w:t>
      </w:r>
    </w:p>
    <w:p w14:paraId="1F57AD5F" w14:textId="00B6F9C6" w:rsidR="00E87D22" w:rsidRDefault="00E87D22" w:rsidP="00292330">
      <w:pPr>
        <w:jc w:val="both"/>
      </w:pPr>
      <w:r>
        <w:t xml:space="preserve">При восстановлении углеводов образуются </w:t>
      </w:r>
      <w:r w:rsidR="00E97ACE">
        <w:t xml:space="preserve">многоатомные </w:t>
      </w:r>
      <w:r>
        <w:t>спирты, важнейшее значение из которых имеют</w:t>
      </w:r>
      <w:r w:rsidR="00E97ACE">
        <w:t xml:space="preserve"> </w:t>
      </w:r>
      <w:r>
        <w:t>сорбит, маннит и ксилит,</w:t>
      </w:r>
      <w:r w:rsidR="00E97ACE">
        <w:t xml:space="preserve"> применяемые в качестве пищевых добавок и</w:t>
      </w:r>
      <w:r>
        <w:t xml:space="preserve"> получаемые восстановлением </w:t>
      </w:r>
      <w:r w:rsidR="00E97ACE">
        <w:t xml:space="preserve">глюкозы, маннозы (или фруктозы) и ксилозы соответственно. Для восстановления пользуются водородом на металлических катализаторах, </w:t>
      </w:r>
      <w:r w:rsidR="009A1237">
        <w:t xml:space="preserve">например, </w:t>
      </w:r>
      <w:r w:rsidR="00E97ACE">
        <w:t>никел</w:t>
      </w:r>
      <w:r w:rsidR="009A1237">
        <w:t>е</w:t>
      </w:r>
      <w:r w:rsidR="00E97ACE">
        <w:t xml:space="preserve"> или комплексными гидридами металлов.</w:t>
      </w:r>
    </w:p>
    <w:p w14:paraId="79C44179" w14:textId="6F1BDC11" w:rsidR="00461A4D" w:rsidRPr="00461A4D" w:rsidRDefault="00E97ACE" w:rsidP="00292330">
      <w:pPr>
        <w:jc w:val="both"/>
      </w:pPr>
      <w:r w:rsidRPr="00091F7F">
        <w:t xml:space="preserve">Мягкое окисление </w:t>
      </w:r>
      <w:proofErr w:type="spellStart"/>
      <w:r w:rsidRPr="00091F7F">
        <w:t>альдоз</w:t>
      </w:r>
      <w:proofErr w:type="spellEnd"/>
      <w:r w:rsidRPr="00091F7F">
        <w:t xml:space="preserve"> приводит к </w:t>
      </w:r>
      <w:proofErr w:type="spellStart"/>
      <w:r w:rsidRPr="00091F7F">
        <w:t>альдоновым</w:t>
      </w:r>
      <w:proofErr w:type="spellEnd"/>
      <w:r w:rsidRPr="00091F7F">
        <w:t xml:space="preserve"> кислотам</w:t>
      </w:r>
      <w:r w:rsidR="00731631" w:rsidRPr="00091F7F">
        <w:t>. В качестве окислителя может выступать бромная вода, соли меди (</w:t>
      </w:r>
      <w:r w:rsidR="00731631" w:rsidRPr="00091F7F">
        <w:rPr>
          <w:lang w:val="en-US"/>
        </w:rPr>
        <w:t>II</w:t>
      </w:r>
      <w:r w:rsidR="00731631" w:rsidRPr="00091F7F">
        <w:t xml:space="preserve">) </w:t>
      </w:r>
      <w:r w:rsidR="005A777C">
        <w:t xml:space="preserve">(реактив </w:t>
      </w:r>
      <w:proofErr w:type="spellStart"/>
      <w:r w:rsidR="005A777C">
        <w:t>Троммера</w:t>
      </w:r>
      <w:proofErr w:type="spellEnd"/>
      <w:r w:rsidR="005A777C">
        <w:t xml:space="preserve">) </w:t>
      </w:r>
      <w:r w:rsidR="00731631" w:rsidRPr="00091F7F">
        <w:t>или серебра</w:t>
      </w:r>
      <w:r w:rsidR="005A777C">
        <w:t xml:space="preserve"> (реактив </w:t>
      </w:r>
      <w:proofErr w:type="spellStart"/>
      <w:r w:rsidR="005A777C">
        <w:t>Толленса</w:t>
      </w:r>
      <w:proofErr w:type="spellEnd"/>
      <w:r w:rsidR="005A777C">
        <w:t>)</w:t>
      </w:r>
      <w:r w:rsidR="00731631" w:rsidRPr="00091F7F">
        <w:t xml:space="preserve">. </w:t>
      </w:r>
      <w:r w:rsidR="00461A4D" w:rsidRPr="00091F7F">
        <w:t>Более сильное окисление</w:t>
      </w:r>
      <w:r w:rsidR="00091F7F" w:rsidRPr="00091F7F">
        <w:t xml:space="preserve"> </w:t>
      </w:r>
      <w:proofErr w:type="spellStart"/>
      <w:r w:rsidR="00091F7F" w:rsidRPr="00091F7F">
        <w:t>альдоз</w:t>
      </w:r>
      <w:proofErr w:type="spellEnd"/>
      <w:r w:rsidR="00091F7F" w:rsidRPr="00091F7F">
        <w:t>, например, азотной кислотой,</w:t>
      </w:r>
      <w:r w:rsidR="00461A4D" w:rsidRPr="00091F7F">
        <w:t xml:space="preserve"> приводит к </w:t>
      </w:r>
      <w:proofErr w:type="spellStart"/>
      <w:r w:rsidR="00461A4D" w:rsidRPr="00091F7F">
        <w:t>альдаровым</w:t>
      </w:r>
      <w:proofErr w:type="spellEnd"/>
      <w:r w:rsidR="00461A4D" w:rsidRPr="00091F7F">
        <w:t xml:space="preserve"> кислотам</w:t>
      </w:r>
      <w:r w:rsidRPr="00091F7F">
        <w:t>, в которых</w:t>
      </w:r>
      <w:r>
        <w:t xml:space="preserve"> окисленным оказывается и</w:t>
      </w:r>
      <w:r w:rsidR="00091F7F">
        <w:t xml:space="preserve"> «последний» атом углерода (</w:t>
      </w:r>
      <w:r w:rsidR="00091F7F">
        <w:fldChar w:fldCharType="begin"/>
      </w:r>
      <w:r w:rsidR="00091F7F">
        <w:instrText xml:space="preserve"> REF _Ref82724919 \h  \* MERGEFORMAT </w:instrText>
      </w:r>
      <w:r w:rsidR="00091F7F">
        <w:fldChar w:fldCharType="separate"/>
      </w:r>
      <w:r w:rsidR="00095C31">
        <w:t xml:space="preserve">Рисунок </w:t>
      </w:r>
      <w:r w:rsidR="00095C31">
        <w:rPr>
          <w:noProof/>
        </w:rPr>
        <w:t>18</w:t>
      </w:r>
      <w:r w:rsidR="00091F7F">
        <w:fldChar w:fldCharType="end"/>
      </w:r>
      <w:r w:rsidR="00091F7F">
        <w:t>).</w:t>
      </w:r>
    </w:p>
    <w:p w14:paraId="6750ADE2" w14:textId="26732A1D" w:rsidR="00C63261" w:rsidRDefault="00C02CE0" w:rsidP="00292330">
      <w:pPr>
        <w:jc w:val="both"/>
      </w:pPr>
      <w:r>
        <w:t>Характерной реакци</w:t>
      </w:r>
      <w:r w:rsidR="00731631">
        <w:t>е</w:t>
      </w:r>
      <w:r>
        <w:t xml:space="preserve">й для </w:t>
      </w:r>
      <w:proofErr w:type="spellStart"/>
      <w:r w:rsidR="004A396C">
        <w:t>кетоз</w:t>
      </w:r>
      <w:proofErr w:type="spellEnd"/>
      <w:r>
        <w:t xml:space="preserve">, образующих </w:t>
      </w:r>
      <w:proofErr w:type="spellStart"/>
      <w:r>
        <w:t>пираноз</w:t>
      </w:r>
      <w:r w:rsidR="005A3D96">
        <w:t>н</w:t>
      </w:r>
      <w:r>
        <w:t>ую</w:t>
      </w:r>
      <w:proofErr w:type="spellEnd"/>
      <w:r>
        <w:t xml:space="preserve"> форму</w:t>
      </w:r>
      <w:r w:rsidR="004A396C">
        <w:t>,</w:t>
      </w:r>
      <w:r>
        <w:t xml:space="preserve"> является реакция Селиванова</w:t>
      </w:r>
      <w:r w:rsidR="004A396C">
        <w:t xml:space="preserve"> – ярко-красное окрашивание при нагревании с солянокислым раствором резорцина в присутствии кислорода воздуха (</w:t>
      </w:r>
      <w:r w:rsidR="004A396C">
        <w:fldChar w:fldCharType="begin"/>
      </w:r>
      <w:r w:rsidR="004A396C">
        <w:instrText xml:space="preserve"> REF _Ref82715723 \h </w:instrText>
      </w:r>
      <w:r w:rsidR="004A396C">
        <w:fldChar w:fldCharType="separate"/>
      </w:r>
      <w:r w:rsidR="00095C31">
        <w:t xml:space="preserve">Рисунок </w:t>
      </w:r>
      <w:r w:rsidR="00095C31">
        <w:rPr>
          <w:noProof/>
        </w:rPr>
        <w:t>19</w:t>
      </w:r>
      <w:r w:rsidR="004A396C">
        <w:fldChar w:fldCharType="end"/>
      </w:r>
      <w:r w:rsidR="004A396C">
        <w:t>).</w:t>
      </w:r>
      <w:r w:rsidR="00C63261">
        <w:t xml:space="preserve"> Данная реакция применяется главным образом для обнаружения фруктозы в различных биологических жидкостях.</w:t>
      </w:r>
    </w:p>
    <w:p w14:paraId="1923508F" w14:textId="5DCF8ED2" w:rsidR="00C02CE0" w:rsidRDefault="00C02CE0" w:rsidP="00292330">
      <w:pPr>
        <w:jc w:val="both"/>
      </w:pPr>
    </w:p>
    <w:p w14:paraId="60102C0B" w14:textId="77777777" w:rsidR="00D3203E" w:rsidRDefault="00D3203E" w:rsidP="00292330">
      <w:pPr>
        <w:jc w:val="both"/>
        <w:sectPr w:rsidR="00D3203E" w:rsidSect="009426C5">
          <w:pgSz w:w="8391" w:h="11906" w:code="11"/>
          <w:pgMar w:top="1134" w:right="1134" w:bottom="1134" w:left="1134" w:header="708" w:footer="708" w:gutter="0"/>
          <w:cols w:space="708"/>
          <w:docGrid w:linePitch="360"/>
        </w:sectPr>
      </w:pPr>
    </w:p>
    <w:p w14:paraId="6419BD29" w14:textId="69AA87E1" w:rsidR="007C5A4D" w:rsidRDefault="00660D33" w:rsidP="007C5A4D">
      <w:pPr>
        <w:keepNext/>
        <w:jc w:val="center"/>
      </w:pPr>
      <w:r w:rsidRPr="00660D33">
        <w:rPr>
          <w:noProof/>
        </w:rPr>
        <w:lastRenderedPageBreak/>
        <w:drawing>
          <wp:inline distT="0" distB="0" distL="0" distR="0" wp14:anchorId="25E659E6" wp14:editId="24361399">
            <wp:extent cx="2804400" cy="1260000"/>
            <wp:effectExtent l="0" t="0" r="0" b="0"/>
            <wp:docPr id="17" name="Объект 6">
              <a:extLst xmlns:a="http://schemas.openxmlformats.org/drawingml/2006/main">
                <a:ext uri="{FF2B5EF4-FFF2-40B4-BE49-F238E27FC236}">
                  <a16:creationId xmlns:a16="http://schemas.microsoft.com/office/drawing/2014/main" id="{0856EB54-173A-4C2D-9E67-017A34AAA83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>
                      <a:extLst>
                        <a:ext uri="{FF2B5EF4-FFF2-40B4-BE49-F238E27FC236}">
                          <a16:creationId xmlns:a16="http://schemas.microsoft.com/office/drawing/2014/main" id="{0856EB54-173A-4C2D-9E67-017A34AAA83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07"/>
                    <a:stretch/>
                  </pic:blipFill>
                  <pic:spPr bwMode="auto">
                    <a:xfrm>
                      <a:off x="0" y="0"/>
                      <a:ext cx="2804400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5A4D">
        <w:tab/>
      </w:r>
      <w:r>
        <w:tab/>
      </w:r>
      <w:r w:rsidRPr="00660D33">
        <w:rPr>
          <w:noProof/>
        </w:rPr>
        <w:drawing>
          <wp:inline distT="0" distB="0" distL="0" distR="0" wp14:anchorId="18285740" wp14:editId="7A59D20C">
            <wp:extent cx="2318400" cy="1231200"/>
            <wp:effectExtent l="0" t="0" r="5715" b="0"/>
            <wp:docPr id="18" name="Объект 5">
              <a:extLst xmlns:a="http://schemas.openxmlformats.org/drawingml/2006/main">
                <a:ext uri="{FF2B5EF4-FFF2-40B4-BE49-F238E27FC236}">
                  <a16:creationId xmlns:a16="http://schemas.microsoft.com/office/drawing/2014/main" id="{62F72A09-E424-4264-B4DE-8E35D2824F1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:a16="http://schemas.microsoft.com/office/drawing/2014/main" id="{62F72A09-E424-4264-B4DE-8E35D2824F1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r="58757" b="8440"/>
                    <a:stretch/>
                  </pic:blipFill>
                  <pic:spPr bwMode="auto">
                    <a:xfrm>
                      <a:off x="0" y="0"/>
                      <a:ext cx="2318400" cy="12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78E2F" w14:textId="2369AE62" w:rsidR="00660D33" w:rsidRDefault="007C5A4D" w:rsidP="007C5A4D">
      <w:pPr>
        <w:pStyle w:val="a5"/>
        <w:jc w:val="center"/>
      </w:pPr>
      <w:bookmarkStart w:id="29" w:name="_Ref82724919"/>
      <w:r>
        <w:t xml:space="preserve">Рисунок </w:t>
      </w:r>
      <w:fldSimple w:instr=" SEQ Рисунок \* ARABIC ">
        <w:r w:rsidR="00095C31">
          <w:rPr>
            <w:noProof/>
          </w:rPr>
          <w:t>18</w:t>
        </w:r>
      </w:fldSimple>
      <w:bookmarkEnd w:id="29"/>
      <w:r w:rsidRPr="007C5A4D">
        <w:t xml:space="preserve">. </w:t>
      </w:r>
      <w:r>
        <w:t>Окисление</w:t>
      </w:r>
      <w:r w:rsidRPr="007C5A4D">
        <w:t xml:space="preserve"> </w:t>
      </w:r>
      <w:r>
        <w:rPr>
          <w:lang w:val="en-US"/>
        </w:rPr>
        <w:t>D</w:t>
      </w:r>
      <w:r w:rsidRPr="007C5A4D">
        <w:t>-</w:t>
      </w:r>
      <w:r>
        <w:t xml:space="preserve">глюкозы в </w:t>
      </w:r>
      <w:proofErr w:type="spellStart"/>
      <w:r>
        <w:t>альдоновую</w:t>
      </w:r>
      <w:proofErr w:type="spellEnd"/>
      <w:r>
        <w:t xml:space="preserve"> (</w:t>
      </w:r>
      <w:proofErr w:type="spellStart"/>
      <w:r>
        <w:t>глюконовую</w:t>
      </w:r>
      <w:proofErr w:type="spellEnd"/>
      <w:r>
        <w:t xml:space="preserve">, слева) и </w:t>
      </w:r>
      <w:proofErr w:type="spellStart"/>
      <w:r>
        <w:t>альдаровую</w:t>
      </w:r>
      <w:proofErr w:type="spellEnd"/>
      <w:r>
        <w:t xml:space="preserve"> (</w:t>
      </w:r>
      <w:proofErr w:type="spellStart"/>
      <w:r>
        <w:t>глюкаровую</w:t>
      </w:r>
      <w:proofErr w:type="spellEnd"/>
      <w:r>
        <w:t>, справа) кислоты.</w:t>
      </w:r>
    </w:p>
    <w:p w14:paraId="64768969" w14:textId="77777777" w:rsidR="007B75E3" w:rsidRPr="007B75E3" w:rsidRDefault="007B75E3" w:rsidP="007B75E3"/>
    <w:p w14:paraId="0FCBF110" w14:textId="77777777" w:rsidR="0092736D" w:rsidRDefault="0092736D" w:rsidP="0092736D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77BB4F7F" wp14:editId="67E5A9F4">
            <wp:extent cx="6105525" cy="1704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6044" w14:textId="024045C4" w:rsidR="0092736D" w:rsidRPr="0092736D" w:rsidRDefault="0092736D" w:rsidP="0092736D">
      <w:pPr>
        <w:pStyle w:val="a5"/>
        <w:jc w:val="center"/>
      </w:pPr>
      <w:bookmarkStart w:id="30" w:name="_Ref82715723"/>
      <w:r>
        <w:t xml:space="preserve">Рисунок </w:t>
      </w:r>
      <w:fldSimple w:instr=" SEQ Рисунок \* ARABIC ">
        <w:r w:rsidR="00095C31">
          <w:rPr>
            <w:noProof/>
          </w:rPr>
          <w:t>19</w:t>
        </w:r>
      </w:fldSimple>
      <w:bookmarkEnd w:id="30"/>
      <w:r w:rsidRPr="005A3D96">
        <w:t xml:space="preserve">. </w:t>
      </w:r>
      <w:r>
        <w:t>Проба Селиванова на фруктозу.</w:t>
      </w:r>
    </w:p>
    <w:p w14:paraId="4B2E27BC" w14:textId="44F8222D" w:rsidR="00D3203E" w:rsidRDefault="00D3203E" w:rsidP="00292330">
      <w:pPr>
        <w:jc w:val="both"/>
        <w:sectPr w:rsidR="00D3203E" w:rsidSect="00D3203E">
          <w:pgSz w:w="11906" w:h="8391" w:orient="landscape" w:code="11"/>
          <w:pgMar w:top="1134" w:right="1134" w:bottom="1134" w:left="1134" w:header="708" w:footer="708" w:gutter="0"/>
          <w:cols w:space="708"/>
          <w:docGrid w:linePitch="360"/>
        </w:sectPr>
      </w:pPr>
    </w:p>
    <w:p w14:paraId="75190EF9" w14:textId="3864A1B4" w:rsidR="00CC5566" w:rsidRDefault="00170676" w:rsidP="00292330">
      <w:pPr>
        <w:pStyle w:val="1"/>
        <w:jc w:val="both"/>
      </w:pPr>
      <w:bookmarkStart w:id="31" w:name="_Toc82868014"/>
      <w:r>
        <w:lastRenderedPageBreak/>
        <w:t>Т</w:t>
      </w:r>
      <w:r w:rsidR="00CC5566">
        <w:t>еоретически</w:t>
      </w:r>
      <w:r>
        <w:t>е</w:t>
      </w:r>
      <w:r w:rsidR="00CC5566">
        <w:t xml:space="preserve"> задач</w:t>
      </w:r>
      <w:r>
        <w:t>и</w:t>
      </w:r>
      <w:bookmarkEnd w:id="31"/>
    </w:p>
    <w:p w14:paraId="6B42AC40" w14:textId="77777777" w:rsidR="00860674" w:rsidRPr="00860674" w:rsidRDefault="00860674" w:rsidP="00292330">
      <w:pPr>
        <w:jc w:val="both"/>
      </w:pPr>
    </w:p>
    <w:p w14:paraId="554436B0" w14:textId="7CEA3CEA" w:rsidR="00CC5566" w:rsidRDefault="00CC5566" w:rsidP="00292330">
      <w:pPr>
        <w:jc w:val="both"/>
      </w:pPr>
      <w:r>
        <w:t>1. Составьте пары аминокислот, боковые радикалы которых способны образовывать межмолекулярные связи различной природы: ион</w:t>
      </w:r>
      <w:r w:rsidR="002352F4">
        <w:t>-</w:t>
      </w:r>
      <w:r>
        <w:t xml:space="preserve">парные взаимодействия, водородные связи. Какие из этих взаимодействий будут чувствительны к </w:t>
      </w:r>
      <w:r w:rsidR="00606A29">
        <w:t xml:space="preserve">изменению </w:t>
      </w:r>
      <w:r>
        <w:t xml:space="preserve">кислотности среды </w:t>
      </w:r>
      <w:r w:rsidRPr="00CC5566">
        <w:t>(</w:t>
      </w:r>
      <w:r>
        <w:rPr>
          <w:lang w:val="en-US"/>
        </w:rPr>
        <w:t>pH</w:t>
      </w:r>
      <w:r w:rsidRPr="00CC5566">
        <w:t>)?</w:t>
      </w:r>
    </w:p>
    <w:p w14:paraId="5C8B99FA" w14:textId="729EE91A" w:rsidR="00CC5566" w:rsidRDefault="00CC5566" w:rsidP="00292330">
      <w:pPr>
        <w:jc w:val="both"/>
      </w:pPr>
    </w:p>
    <w:p w14:paraId="7C81D1FD" w14:textId="32F392A2" w:rsidR="00FB2F5C" w:rsidRPr="00606A29" w:rsidRDefault="00FB2F5C" w:rsidP="00292330">
      <w:pPr>
        <w:jc w:val="both"/>
      </w:pPr>
      <w:r w:rsidRPr="00FB2F5C">
        <w:t xml:space="preserve">2. Изобразите структурные формулы всех возможных состояний </w:t>
      </w:r>
      <w:proofErr w:type="spellStart"/>
      <w:r w:rsidRPr="00FB2F5C">
        <w:t>протонирования</w:t>
      </w:r>
      <w:proofErr w:type="spellEnd"/>
      <w:r w:rsidRPr="00FB2F5C">
        <w:t xml:space="preserve"> свободной аминокислоты </w:t>
      </w:r>
      <w:r w:rsidR="00606A29">
        <w:rPr>
          <w:lang w:val="en-US"/>
        </w:rPr>
        <w:t>L</w:t>
      </w:r>
      <w:r w:rsidR="00606A29" w:rsidRPr="00606A29">
        <w:t>-</w:t>
      </w:r>
      <w:r w:rsidRPr="00FB2F5C">
        <w:t xml:space="preserve">гистидина в водном </w:t>
      </w:r>
      <w:r w:rsidRPr="00606A29">
        <w:t>растворе с указанием среды.</w:t>
      </w:r>
      <w:r w:rsidR="009426C5" w:rsidRPr="00606A29">
        <w:t xml:space="preserve"> </w:t>
      </w:r>
      <w:r w:rsidR="00606A29" w:rsidRPr="00606A29">
        <w:t xml:space="preserve">Значения </w:t>
      </w:r>
      <w:proofErr w:type="spellStart"/>
      <w:r w:rsidR="009426C5" w:rsidRPr="00606A29">
        <w:rPr>
          <w:lang w:val="en-US"/>
        </w:rPr>
        <w:t>pK</w:t>
      </w:r>
      <w:r w:rsidR="00606A29" w:rsidRPr="00606A29">
        <w:rPr>
          <w:lang w:val="en-US"/>
        </w:rPr>
        <w:t>a</w:t>
      </w:r>
      <w:proofErr w:type="spellEnd"/>
      <w:r w:rsidR="00606A29" w:rsidRPr="00606A29">
        <w:t xml:space="preserve"> </w:t>
      </w:r>
      <w:proofErr w:type="spellStart"/>
      <w:r w:rsidR="00606A29" w:rsidRPr="00606A29">
        <w:t>ионогенных</w:t>
      </w:r>
      <w:proofErr w:type="spellEnd"/>
      <w:r w:rsidR="00606A29" w:rsidRPr="00606A29">
        <w:t xml:space="preserve"> групп</w:t>
      </w:r>
      <w:r w:rsidR="00606A29">
        <w:t xml:space="preserve"> гистидина возьмите из Таблицы </w:t>
      </w:r>
      <w:r w:rsidR="00A61876">
        <w:t>2</w:t>
      </w:r>
      <w:r w:rsidR="00606A29">
        <w:t>.</w:t>
      </w:r>
    </w:p>
    <w:p w14:paraId="5561901E" w14:textId="158BAE02" w:rsidR="00CC5566" w:rsidRPr="00606A29" w:rsidRDefault="00CC5566" w:rsidP="00292330">
      <w:pPr>
        <w:jc w:val="both"/>
      </w:pPr>
    </w:p>
    <w:p w14:paraId="1A6EB4AB" w14:textId="16159A0F" w:rsidR="00BA34EC" w:rsidRPr="00BA34EC" w:rsidRDefault="00BA34EC" w:rsidP="00292330">
      <w:pPr>
        <w:jc w:val="both"/>
      </w:pPr>
      <w:r w:rsidRPr="00BA34EC">
        <w:t>3.</w:t>
      </w:r>
      <w:r>
        <w:t>Какие</w:t>
      </w:r>
      <w:r w:rsidRPr="00BA34EC">
        <w:t xml:space="preserve"> D-</w:t>
      </w:r>
      <w:proofErr w:type="spellStart"/>
      <w:r w:rsidRPr="00BA34EC">
        <w:t>альдогексоз</w:t>
      </w:r>
      <w:r>
        <w:t>ы</w:t>
      </w:r>
      <w:proofErr w:type="spellEnd"/>
      <w:r w:rsidRPr="00BA34EC">
        <w:t xml:space="preserve"> при окислении в </w:t>
      </w:r>
      <w:proofErr w:type="spellStart"/>
      <w:r w:rsidRPr="00BA34EC">
        <w:t>альдаровые</w:t>
      </w:r>
      <w:proofErr w:type="spellEnd"/>
      <w:r w:rsidRPr="00BA34EC">
        <w:t xml:space="preserve"> кислоты (состава HOOC-(HCOH)</w:t>
      </w:r>
      <w:r w:rsidRPr="00345433">
        <w:rPr>
          <w:vertAlign w:val="subscript"/>
        </w:rPr>
        <w:t>4</w:t>
      </w:r>
      <w:r w:rsidRPr="00BA34EC">
        <w:t>-COOH) дают оптически неактивный мезо-продукт?</w:t>
      </w:r>
    </w:p>
    <w:p w14:paraId="53EDCE8F" w14:textId="2A8A02DE" w:rsidR="00CC5566" w:rsidRPr="00BA34EC" w:rsidRDefault="00CC5566" w:rsidP="00292330">
      <w:pPr>
        <w:jc w:val="both"/>
      </w:pPr>
    </w:p>
    <w:p w14:paraId="5B4DA602" w14:textId="43ED563E" w:rsidR="00D91F8E" w:rsidRDefault="005B5697" w:rsidP="005B5697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4. Будучи </w:t>
      </w:r>
      <w:proofErr w:type="spellStart"/>
      <w:r>
        <w:t>кетозой</w:t>
      </w:r>
      <w:proofErr w:type="spellEnd"/>
      <w:r>
        <w:t>, фруктоза</w:t>
      </w:r>
      <w:r w:rsidRPr="005B5697">
        <w:t xml:space="preserve"> является </w:t>
      </w:r>
      <w:proofErr w:type="spellStart"/>
      <w:r w:rsidRPr="005B5697">
        <w:t>невосстанавливающим</w:t>
      </w:r>
      <w:proofErr w:type="spellEnd"/>
      <w:r w:rsidRPr="005B5697">
        <w:t xml:space="preserve"> сахаром, однако, в сильнощелочной среде она окисляется гидроксидом меди (II). Происходит это из-за изомеризации фруктозы в </w:t>
      </w:r>
      <w:proofErr w:type="spellStart"/>
      <w:r w:rsidRPr="005B5697">
        <w:t>альдозу</w:t>
      </w:r>
      <w:proofErr w:type="spellEnd"/>
      <w:r w:rsidRPr="005B5697">
        <w:t xml:space="preserve"> </w:t>
      </w:r>
      <w:r w:rsidR="00FA34D6">
        <w:t xml:space="preserve">через </w:t>
      </w:r>
      <w:proofErr w:type="spellStart"/>
      <w:r w:rsidR="00FA34D6">
        <w:t>енольный</w:t>
      </w:r>
      <w:proofErr w:type="spellEnd"/>
      <w:r w:rsidR="00FA34D6">
        <w:t xml:space="preserve"> интермедиат</w:t>
      </w:r>
      <w:r w:rsidRPr="005B5697">
        <w:t>. Изобразите проекционные формулы Фишера для двух продуктов</w:t>
      </w:r>
      <w:r>
        <w:t>,</w:t>
      </w:r>
      <w:r w:rsidRPr="005B5697">
        <w:t xml:space="preserve"> образующихся в результате</w:t>
      </w:r>
      <w:r w:rsidR="00FA34D6">
        <w:t xml:space="preserve"> такого</w:t>
      </w:r>
      <w:r w:rsidRPr="005B5697">
        <w:t xml:space="preserve"> окисления фруктозы.</w:t>
      </w:r>
      <w:r>
        <w:t xml:space="preserve"> </w:t>
      </w:r>
    </w:p>
    <w:p w14:paraId="06F6DD88" w14:textId="77777777" w:rsidR="00606A29" w:rsidRDefault="00606A2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37DBD9D" w14:textId="04DBFFF4" w:rsidR="00E67851" w:rsidRDefault="00E67851" w:rsidP="00292330">
      <w:pPr>
        <w:pStyle w:val="1"/>
        <w:jc w:val="both"/>
      </w:pPr>
      <w:bookmarkStart w:id="32" w:name="_Toc82868015"/>
      <w:r>
        <w:lastRenderedPageBreak/>
        <w:t>Практические задачи</w:t>
      </w:r>
      <w:bookmarkEnd w:id="32"/>
    </w:p>
    <w:p w14:paraId="779D9D7C" w14:textId="77777777" w:rsidR="00860674" w:rsidRPr="00860674" w:rsidRDefault="00860674" w:rsidP="00292330">
      <w:pPr>
        <w:jc w:val="both"/>
      </w:pPr>
    </w:p>
    <w:p w14:paraId="1B66DBCC" w14:textId="4CE67743" w:rsidR="00E67851" w:rsidRDefault="00E67851" w:rsidP="00D91F8E">
      <w:pPr>
        <w:pStyle w:val="2"/>
      </w:pPr>
      <w:bookmarkStart w:id="33" w:name="_Toc82868016"/>
      <w:r>
        <w:t xml:space="preserve">Разделение смеси аминокислот при помощи </w:t>
      </w:r>
      <w:r w:rsidR="00D91F8E">
        <w:t>тонкослойной хроматографии</w:t>
      </w:r>
      <w:bookmarkEnd w:id="33"/>
    </w:p>
    <w:p w14:paraId="407A2BB1" w14:textId="7FD1E598" w:rsidR="00D91F8E" w:rsidRDefault="00D91F8E" w:rsidP="00D91F8E">
      <w:pPr>
        <w:jc w:val="both"/>
      </w:pPr>
    </w:p>
    <w:p w14:paraId="3261E5C4" w14:textId="05B9A27B" w:rsidR="006C3E67" w:rsidRPr="006C3E67" w:rsidRDefault="00C1601D" w:rsidP="00D91F8E">
      <w:pPr>
        <w:jc w:val="both"/>
        <w:rPr>
          <w:i/>
          <w:iCs/>
        </w:rPr>
      </w:pPr>
      <w:r>
        <w:rPr>
          <w:i/>
          <w:iCs/>
        </w:rPr>
        <w:t xml:space="preserve">ВНИМАНИЕ! </w:t>
      </w:r>
      <w:r w:rsidR="006C3E67" w:rsidRPr="006C3E67">
        <w:rPr>
          <w:i/>
          <w:iCs/>
        </w:rPr>
        <w:t xml:space="preserve">Работу необходимо вести в перчатках из-за содержания в подвижной фазе </w:t>
      </w:r>
      <w:proofErr w:type="spellStart"/>
      <w:r w:rsidR="006C3E67" w:rsidRPr="006C3E67">
        <w:rPr>
          <w:i/>
          <w:iCs/>
        </w:rPr>
        <w:t>нингидрина</w:t>
      </w:r>
      <w:proofErr w:type="spellEnd"/>
      <w:r w:rsidR="006C3E67" w:rsidRPr="006C3E67">
        <w:rPr>
          <w:i/>
          <w:iCs/>
        </w:rPr>
        <w:t>, способного окрасить кожу рук и ногт</w:t>
      </w:r>
      <w:r>
        <w:rPr>
          <w:i/>
          <w:iCs/>
        </w:rPr>
        <w:t>и</w:t>
      </w:r>
      <w:r w:rsidR="006C3E67" w:rsidRPr="006C3E67">
        <w:rPr>
          <w:i/>
          <w:iCs/>
        </w:rPr>
        <w:t>!</w:t>
      </w:r>
      <w:r>
        <w:rPr>
          <w:i/>
          <w:iCs/>
        </w:rPr>
        <w:t xml:space="preserve"> Не следует изгибать разделяющие пластины и прикасаться к</w:t>
      </w:r>
      <w:r w:rsidR="00A00A99">
        <w:rPr>
          <w:i/>
          <w:iCs/>
        </w:rPr>
        <w:t xml:space="preserve"> нанесенному</w:t>
      </w:r>
      <w:r w:rsidR="00C73028">
        <w:rPr>
          <w:i/>
          <w:iCs/>
        </w:rPr>
        <w:t xml:space="preserve"> на них</w:t>
      </w:r>
      <w:r>
        <w:rPr>
          <w:i/>
          <w:iCs/>
        </w:rPr>
        <w:t xml:space="preserve"> сорбенту во избежание его растрескивания и загрязнения!</w:t>
      </w:r>
    </w:p>
    <w:p w14:paraId="4DD46C65" w14:textId="79646570" w:rsidR="00B57C00" w:rsidRPr="00C3298D" w:rsidRDefault="00B57C00" w:rsidP="00C3298D">
      <w:pPr>
        <w:jc w:val="center"/>
        <w:rPr>
          <w:u w:val="single"/>
        </w:rPr>
      </w:pPr>
      <w:r w:rsidRPr="00C3298D">
        <w:rPr>
          <w:u w:val="single"/>
        </w:rPr>
        <w:t>Необходимое оборудование и реактивы:</w:t>
      </w:r>
    </w:p>
    <w:p w14:paraId="1B94844F" w14:textId="064C335E" w:rsidR="00B57C00" w:rsidRDefault="00B57C00" w:rsidP="00B57C00">
      <w:pPr>
        <w:pStyle w:val="a3"/>
        <w:numPr>
          <w:ilvl w:val="0"/>
          <w:numId w:val="4"/>
        </w:numPr>
        <w:jc w:val="both"/>
      </w:pPr>
      <w:r>
        <w:t xml:space="preserve">лабораторное стекло и </w:t>
      </w:r>
      <w:r w:rsidR="006C3E67">
        <w:t>оборудование</w:t>
      </w:r>
      <w:r>
        <w:t xml:space="preserve"> общего назначения</w:t>
      </w:r>
      <w:r w:rsidRPr="00B57C00">
        <w:t>;</w:t>
      </w:r>
      <w:r>
        <w:t xml:space="preserve"> </w:t>
      </w:r>
    </w:p>
    <w:p w14:paraId="2ECAF365" w14:textId="27473B85" w:rsidR="00B57C00" w:rsidRDefault="006C3E67" w:rsidP="00B57C00">
      <w:pPr>
        <w:pStyle w:val="a3"/>
        <w:numPr>
          <w:ilvl w:val="0"/>
          <w:numId w:val="4"/>
        </w:numPr>
        <w:jc w:val="both"/>
      </w:pPr>
      <w:r>
        <w:t>пластин</w:t>
      </w:r>
      <w:r w:rsidR="00C1601D">
        <w:t>ы</w:t>
      </w:r>
      <w:r>
        <w:t xml:space="preserve"> «</w:t>
      </w:r>
      <w:proofErr w:type="spellStart"/>
      <w:r>
        <w:t>Силуфол</w:t>
      </w:r>
      <w:proofErr w:type="spellEnd"/>
      <w:r>
        <w:t>» («</w:t>
      </w:r>
      <w:proofErr w:type="spellStart"/>
      <w:r>
        <w:rPr>
          <w:lang w:val="en-US"/>
        </w:rPr>
        <w:t>Silufol</w:t>
      </w:r>
      <w:proofErr w:type="spellEnd"/>
      <w:r>
        <w:t>») для тонкослойной хроматографии или аналог;</w:t>
      </w:r>
    </w:p>
    <w:p w14:paraId="62CB26AF" w14:textId="6585A915" w:rsidR="006C3E67" w:rsidRDefault="009871B9" w:rsidP="00B57C00">
      <w:pPr>
        <w:pStyle w:val="a3"/>
        <w:numPr>
          <w:ilvl w:val="0"/>
          <w:numId w:val="4"/>
        </w:numPr>
        <w:jc w:val="both"/>
      </w:pPr>
      <w:r w:rsidRPr="00C60B2E">
        <w:t xml:space="preserve">1% </w:t>
      </w:r>
      <w:r>
        <w:t>растворы глицина и тирозина;</w:t>
      </w:r>
    </w:p>
    <w:p w14:paraId="423118DB" w14:textId="0609589B" w:rsidR="00C1601D" w:rsidRDefault="00C1601D" w:rsidP="00B57C00">
      <w:pPr>
        <w:pStyle w:val="a3"/>
        <w:numPr>
          <w:ilvl w:val="0"/>
          <w:numId w:val="4"/>
        </w:numPr>
        <w:jc w:val="both"/>
      </w:pPr>
      <w:r>
        <w:t>вода дистиллированная, уксусная кислота, н-бутанол;</w:t>
      </w:r>
    </w:p>
    <w:p w14:paraId="2F98E0FE" w14:textId="26FDF0FE" w:rsidR="00C1601D" w:rsidRPr="00B91981" w:rsidRDefault="00A00A99" w:rsidP="00B57C00">
      <w:pPr>
        <w:pStyle w:val="a3"/>
        <w:numPr>
          <w:ilvl w:val="0"/>
          <w:numId w:val="4"/>
        </w:numPr>
        <w:jc w:val="both"/>
      </w:pPr>
      <w:proofErr w:type="spellStart"/>
      <w:r w:rsidRPr="00B91981">
        <w:t>нингидрин</w:t>
      </w:r>
      <w:proofErr w:type="spellEnd"/>
      <w:r w:rsidR="00C760B7" w:rsidRPr="00B91981">
        <w:t xml:space="preserve"> (</w:t>
      </w:r>
      <w:r w:rsidR="00E407D3">
        <w:t>растворить</w:t>
      </w:r>
      <w:r w:rsidR="00C760B7" w:rsidRPr="00B91981">
        <w:t xml:space="preserve"> </w:t>
      </w:r>
      <w:r w:rsidR="00B91981" w:rsidRPr="00B91981">
        <w:t xml:space="preserve">30 мг </w:t>
      </w:r>
      <w:r w:rsidR="00C760B7" w:rsidRPr="00B91981">
        <w:t xml:space="preserve">в </w:t>
      </w:r>
      <w:r w:rsidR="00B91981" w:rsidRPr="00B91981">
        <w:t xml:space="preserve">100 мл </w:t>
      </w:r>
      <w:r w:rsidR="00C760B7" w:rsidRPr="00B91981">
        <w:t>подвижн</w:t>
      </w:r>
      <w:r w:rsidR="00B91981" w:rsidRPr="00B91981">
        <w:t>ой</w:t>
      </w:r>
      <w:r w:rsidR="00C760B7" w:rsidRPr="00B91981">
        <w:t xml:space="preserve"> фаз</w:t>
      </w:r>
      <w:r w:rsidR="00B91981" w:rsidRPr="00B91981">
        <w:t>ы</w:t>
      </w:r>
      <w:r w:rsidR="00C760B7" w:rsidRPr="00B91981">
        <w:t>)</w:t>
      </w:r>
      <w:r w:rsidR="000708CF" w:rsidRPr="00B91981">
        <w:t>.</w:t>
      </w:r>
    </w:p>
    <w:p w14:paraId="6913AF1C" w14:textId="77777777" w:rsidR="006C3E67" w:rsidRDefault="006C3E67" w:rsidP="00D91F8E">
      <w:pPr>
        <w:jc w:val="both"/>
      </w:pPr>
    </w:p>
    <w:p w14:paraId="4F6DF634" w14:textId="53B47028" w:rsidR="00226C81" w:rsidRPr="00226C81" w:rsidRDefault="00226C81" w:rsidP="00226C81">
      <w:pPr>
        <w:jc w:val="both"/>
      </w:pPr>
      <w:r w:rsidRPr="00226C81">
        <w:t>В высокий (не менее 12 см) стеклянный стакан поместите подвижную фазу,</w:t>
      </w:r>
      <w:r>
        <w:t xml:space="preserve"> </w:t>
      </w:r>
      <w:r w:rsidRPr="00226C81">
        <w:t>состоящую из бутанола, уксусной кислоты и воды в соотношении 4:1:1,</w:t>
      </w:r>
      <w:r>
        <w:t xml:space="preserve"> </w:t>
      </w:r>
      <w:r w:rsidRPr="00226C81">
        <w:t xml:space="preserve">таким образом, чтобы высота </w:t>
      </w:r>
      <w:r w:rsidR="00B57C00">
        <w:t xml:space="preserve">уровня </w:t>
      </w:r>
      <w:r w:rsidRPr="00226C81">
        <w:t>жидкости в стакане не превышала 5 мм. Стакан</w:t>
      </w:r>
      <w:r>
        <w:t xml:space="preserve"> </w:t>
      </w:r>
      <w:r w:rsidRPr="00226C81">
        <w:t>закройте чашкой Петри и оставьте</w:t>
      </w:r>
      <w:r>
        <w:t xml:space="preserve"> </w:t>
      </w:r>
      <w:r w:rsidRPr="00226C81">
        <w:t>полученную разделительную камеру насыщаться парами.</w:t>
      </w:r>
      <w:r>
        <w:t xml:space="preserve"> </w:t>
      </w:r>
    </w:p>
    <w:p w14:paraId="6FA4F244" w14:textId="71514C34" w:rsidR="00226C81" w:rsidRPr="00226C81" w:rsidRDefault="00226C81" w:rsidP="00226C81">
      <w:pPr>
        <w:jc w:val="both"/>
      </w:pPr>
      <w:r w:rsidRPr="00226C81">
        <w:t>Из пластины с готовым слоем сорбента (</w:t>
      </w:r>
      <w:r w:rsidR="00A00A99">
        <w:t>«</w:t>
      </w:r>
      <w:proofErr w:type="spellStart"/>
      <w:r w:rsidRPr="00226C81">
        <w:t>Силуфол</w:t>
      </w:r>
      <w:proofErr w:type="spellEnd"/>
      <w:r w:rsidR="00A00A99">
        <w:t>»</w:t>
      </w:r>
      <w:r w:rsidRPr="00226C81">
        <w:t xml:space="preserve">) вырежьте полоску </w:t>
      </w:r>
      <w:r>
        <w:t>4</w:t>
      </w:r>
      <w:r w:rsidRPr="00226C81">
        <w:rPr>
          <w:lang w:val="en-US"/>
        </w:rPr>
        <w:t>x</w:t>
      </w:r>
      <w:r w:rsidRPr="00226C81">
        <w:t>12 см.</w:t>
      </w:r>
      <w:r>
        <w:t xml:space="preserve"> </w:t>
      </w:r>
      <w:r w:rsidRPr="00226C81">
        <w:t xml:space="preserve">На расстоянии 1 см от нижнего края полоски </w:t>
      </w:r>
      <w:r w:rsidRPr="00226C81">
        <w:lastRenderedPageBreak/>
        <w:t>мягким карандашом проведите</w:t>
      </w:r>
      <w:r>
        <w:t xml:space="preserve"> </w:t>
      </w:r>
      <w:r w:rsidRPr="00226C81">
        <w:t xml:space="preserve">стартовую линию. </w:t>
      </w:r>
      <w:r w:rsidR="006C3E67">
        <w:t>Р</w:t>
      </w:r>
      <w:r w:rsidRPr="00226C81">
        <w:t>азделите линию на 4 равных отрезка,</w:t>
      </w:r>
      <w:r>
        <w:t xml:space="preserve"> </w:t>
      </w:r>
      <w:r w:rsidRPr="00226C81">
        <w:t>карандашом поставьте деления.</w:t>
      </w:r>
    </w:p>
    <w:p w14:paraId="54F43FF7" w14:textId="463D2A59" w:rsidR="00226C81" w:rsidRPr="00226C81" w:rsidRDefault="00226C81" w:rsidP="00226C81">
      <w:pPr>
        <w:jc w:val="both"/>
      </w:pPr>
      <w:r w:rsidRPr="00226C81">
        <w:t xml:space="preserve">Капилляром отберите </w:t>
      </w:r>
      <w:r w:rsidR="009871B9" w:rsidRPr="009871B9">
        <w:t>1%</w:t>
      </w:r>
      <w:r w:rsidRPr="00226C81">
        <w:t xml:space="preserve"> раствор глицина и, прикасаясь кончиком к</w:t>
      </w:r>
      <w:r>
        <w:t xml:space="preserve"> </w:t>
      </w:r>
      <w:r w:rsidRPr="00226C81">
        <w:t>пластине, выпустите раствор в первой точке. Нанесение проведите в</w:t>
      </w:r>
      <w:r>
        <w:t xml:space="preserve"> </w:t>
      </w:r>
      <w:r w:rsidRPr="00226C81">
        <w:t>несколько приемов, следя за тем, чтобы пятно раствора при каждом</w:t>
      </w:r>
      <w:r>
        <w:t xml:space="preserve"> </w:t>
      </w:r>
      <w:r w:rsidRPr="00226C81">
        <w:t>прикосновении капилляра к пластине не растекалось более чем на 3 мм</w:t>
      </w:r>
      <w:r w:rsidR="009871B9">
        <w:t xml:space="preserve"> в диаметре</w:t>
      </w:r>
      <w:r w:rsidRPr="00226C81">
        <w:t>.</w:t>
      </w:r>
      <w:r>
        <w:t xml:space="preserve"> </w:t>
      </w:r>
      <w:r w:rsidRPr="00226C81">
        <w:t>Каждую последующую порцию раствора из капилляра наносите после</w:t>
      </w:r>
      <w:r w:rsidR="009871B9">
        <w:t xml:space="preserve"> </w:t>
      </w:r>
      <w:r w:rsidRPr="00226C81">
        <w:t>полного высыхания предыдущей. Аналогично другим капилляром нанесите</w:t>
      </w:r>
      <w:r>
        <w:t xml:space="preserve"> </w:t>
      </w:r>
      <w:r w:rsidRPr="00226C81">
        <w:t xml:space="preserve">на пластину во вторую точку </w:t>
      </w:r>
      <w:r w:rsidR="009871B9">
        <w:t>1%</w:t>
      </w:r>
      <w:r w:rsidRPr="00226C81">
        <w:t xml:space="preserve"> раствор тирозина. В третью точку</w:t>
      </w:r>
      <w:r>
        <w:t xml:space="preserve"> </w:t>
      </w:r>
      <w:r w:rsidRPr="00226C81">
        <w:t>нанесите выданную смесь аминокислот для анализа.</w:t>
      </w:r>
    </w:p>
    <w:p w14:paraId="7CED51BB" w14:textId="7430BE0B" w:rsidR="006045EB" w:rsidRDefault="00226C81" w:rsidP="00226C81">
      <w:pPr>
        <w:jc w:val="both"/>
      </w:pPr>
      <w:r w:rsidRPr="00226C81">
        <w:t>Пластину с нанесенными на нее аминокислотами вертикально поместите в</w:t>
      </w:r>
      <w:r>
        <w:t xml:space="preserve"> </w:t>
      </w:r>
      <w:r w:rsidR="009871B9">
        <w:t>ра</w:t>
      </w:r>
      <w:r w:rsidR="00A73847">
        <w:t>з</w:t>
      </w:r>
      <w:r w:rsidR="009871B9">
        <w:t>делительную</w:t>
      </w:r>
      <w:r w:rsidRPr="00226C81">
        <w:t xml:space="preserve"> камеру. </w:t>
      </w:r>
      <w:r w:rsidR="00A00A99">
        <w:t>З</w:t>
      </w:r>
      <w:r w:rsidR="00A73847">
        <w:t xml:space="preserve">акройте </w:t>
      </w:r>
      <w:r w:rsidR="00A00A99">
        <w:t xml:space="preserve">камеру </w:t>
      </w:r>
      <w:r w:rsidRPr="00226C81">
        <w:t>чашкой Петри и оставьте для разделения</w:t>
      </w:r>
      <w:r>
        <w:t xml:space="preserve"> </w:t>
      </w:r>
      <w:r w:rsidRPr="00226C81">
        <w:t>примерно на 1 час. За это время подвижная фаза должна пройти путь снизу</w:t>
      </w:r>
      <w:r>
        <w:t xml:space="preserve"> </w:t>
      </w:r>
      <w:r w:rsidRPr="00226C81">
        <w:t>вверх не менее 10 см (восходящая хроматограмма).</w:t>
      </w:r>
    </w:p>
    <w:p w14:paraId="4A06D2EF" w14:textId="6C00E9F7" w:rsidR="00A00A99" w:rsidRDefault="00226C81" w:rsidP="00226C81">
      <w:pPr>
        <w:jc w:val="both"/>
      </w:pPr>
      <w:r>
        <w:t>После этого выньте пластину, карандашом отметьте линию фронта</w:t>
      </w:r>
      <w:r w:rsidR="00A00A99">
        <w:t xml:space="preserve"> подвижной фазы.</w:t>
      </w:r>
      <w:r>
        <w:t xml:space="preserve"> </w:t>
      </w:r>
      <w:r w:rsidR="00A00A99">
        <w:t>П</w:t>
      </w:r>
      <w:r>
        <w:t xml:space="preserve">одсушите </w:t>
      </w:r>
      <w:r w:rsidR="00A00A99">
        <w:t xml:space="preserve">пластину </w:t>
      </w:r>
      <w:r>
        <w:t xml:space="preserve">над электрической плиткой. После высыхания пластинки и при ее дальнейшем нагревании </w:t>
      </w:r>
      <w:r w:rsidR="00A00A99">
        <w:t xml:space="preserve">сорбированные на носителе </w:t>
      </w:r>
      <w:r>
        <w:t>аминокислоты обнаруживаются по появлению цветных пятен</w:t>
      </w:r>
      <w:r w:rsidR="00A00A99">
        <w:t xml:space="preserve"> при реакции с </w:t>
      </w:r>
      <w:proofErr w:type="spellStart"/>
      <w:r w:rsidR="00A00A99">
        <w:t>нингидрином</w:t>
      </w:r>
      <w:proofErr w:type="spellEnd"/>
      <w:r w:rsidR="00A00A99">
        <w:t>, содержащимся в подвижной фазе</w:t>
      </w:r>
      <w:r>
        <w:t>.</w:t>
      </w:r>
    </w:p>
    <w:p w14:paraId="4A7D51C5" w14:textId="36C67066" w:rsidR="006045EB" w:rsidRDefault="00226C81" w:rsidP="00D91F8E">
      <w:pPr>
        <w:jc w:val="both"/>
      </w:pPr>
      <w:r>
        <w:t xml:space="preserve">Для идентификации аминокислот смеси сравнивают позиции аминокислот-свидетелей с позициями аминокислот в разделяемой смеси. Отметьте место обнаружения пятен и рассчитайте </w:t>
      </w:r>
      <w:r w:rsidR="00C3298D">
        <w:t>параметр удерживания (</w:t>
      </w:r>
      <w:r>
        <w:t>R</w:t>
      </w:r>
      <w:r w:rsidR="00C3298D" w:rsidRPr="00C3298D">
        <w:rPr>
          <w:vertAlign w:val="subscript"/>
          <w:lang w:val="en-US"/>
        </w:rPr>
        <w:t>f</w:t>
      </w:r>
      <w:r w:rsidR="00C3298D" w:rsidRPr="00C3298D">
        <w:t>)</w:t>
      </w:r>
      <w:r>
        <w:t xml:space="preserve"> для каждой аминокислоты</w:t>
      </w:r>
      <w:r w:rsidR="00A00A99">
        <w:t xml:space="preserve"> как отношение расстояния от линии старта до центра цветового пятна к расстоянию, пройденному подвижной фазой</w:t>
      </w:r>
      <w:r>
        <w:t xml:space="preserve">. Определите, входят ли глицин и тирозин в анализируемую смесь аминокислот. </w:t>
      </w:r>
    </w:p>
    <w:p w14:paraId="4ED26DBC" w14:textId="574A3FF8" w:rsidR="00E67851" w:rsidRDefault="00E67851" w:rsidP="00D91F8E">
      <w:pPr>
        <w:pStyle w:val="2"/>
      </w:pPr>
      <w:bookmarkStart w:id="34" w:name="_Toc82868017"/>
      <w:r>
        <w:lastRenderedPageBreak/>
        <w:t>Качественные реакции и свойства углеводов</w:t>
      </w:r>
      <w:bookmarkEnd w:id="34"/>
    </w:p>
    <w:p w14:paraId="5684E486" w14:textId="75D2C075" w:rsidR="00D91F8E" w:rsidRDefault="00D91F8E" w:rsidP="00D91F8E">
      <w:pPr>
        <w:jc w:val="both"/>
      </w:pPr>
    </w:p>
    <w:p w14:paraId="312E4CAE" w14:textId="44C7A14D" w:rsidR="00C3298D" w:rsidRPr="00C3298D" w:rsidRDefault="00C3298D" w:rsidP="00D91F8E">
      <w:pPr>
        <w:jc w:val="both"/>
        <w:rPr>
          <w:i/>
          <w:iCs/>
        </w:rPr>
      </w:pPr>
      <w:r w:rsidRPr="00C3298D">
        <w:rPr>
          <w:i/>
          <w:iCs/>
        </w:rPr>
        <w:t>ВНИМАНИЕ! В работе используются концентрированные кислоты и щелочи, а также открытое пламя! Соблюдайте технику безопасности при проведении работ в химической лаборатории!</w:t>
      </w:r>
    </w:p>
    <w:p w14:paraId="29B20287" w14:textId="231B49D5" w:rsidR="00403B67" w:rsidRPr="005310F5" w:rsidRDefault="00403B67" w:rsidP="005310F5">
      <w:pPr>
        <w:jc w:val="center"/>
        <w:rPr>
          <w:u w:val="single"/>
        </w:rPr>
      </w:pPr>
      <w:r w:rsidRPr="005310F5">
        <w:rPr>
          <w:u w:val="single"/>
        </w:rPr>
        <w:t>Необходимое оборудование и реактивы:</w:t>
      </w:r>
    </w:p>
    <w:p w14:paraId="68EC32EA" w14:textId="7051BAAF" w:rsidR="00403B67" w:rsidRDefault="00403B67" w:rsidP="00403B67">
      <w:pPr>
        <w:pStyle w:val="a3"/>
        <w:numPr>
          <w:ilvl w:val="0"/>
          <w:numId w:val="5"/>
        </w:numPr>
        <w:jc w:val="both"/>
      </w:pPr>
      <w:r>
        <w:t>лабораторное стекло и оборудование общего назначения;</w:t>
      </w:r>
    </w:p>
    <w:p w14:paraId="0A73D18D" w14:textId="3D148E09" w:rsidR="00403B67" w:rsidRPr="00403B67" w:rsidRDefault="00403B67" w:rsidP="00403B67">
      <w:pPr>
        <w:pStyle w:val="a3"/>
        <w:numPr>
          <w:ilvl w:val="0"/>
          <w:numId w:val="5"/>
        </w:numPr>
        <w:jc w:val="both"/>
      </w:pPr>
      <w:r>
        <w:t>концентрированная соляная и серная кислот</w:t>
      </w:r>
      <w:r w:rsidR="00C60B2E">
        <w:t>ы</w:t>
      </w:r>
      <w:r>
        <w:t xml:space="preserve">, 1М раствор </w:t>
      </w:r>
      <w:r>
        <w:rPr>
          <w:lang w:val="en-US"/>
        </w:rPr>
        <w:t>NaOH</w:t>
      </w:r>
      <w:r w:rsidR="005310F5">
        <w:t>, 0.1М раствор сульфата меди (</w:t>
      </w:r>
      <w:r w:rsidR="005310F5">
        <w:rPr>
          <w:lang w:val="en-US"/>
        </w:rPr>
        <w:t>II</w:t>
      </w:r>
      <w:r w:rsidR="005310F5" w:rsidRPr="005310F5">
        <w:t>)</w:t>
      </w:r>
    </w:p>
    <w:p w14:paraId="01E28C5A" w14:textId="3AEFFE19" w:rsidR="00403B67" w:rsidRPr="00C60B2E" w:rsidRDefault="00403B67" w:rsidP="00403B67">
      <w:pPr>
        <w:pStyle w:val="a3"/>
        <w:numPr>
          <w:ilvl w:val="0"/>
          <w:numId w:val="5"/>
        </w:numPr>
        <w:jc w:val="both"/>
      </w:pPr>
      <w:r w:rsidRPr="00C60B2E">
        <w:t xml:space="preserve">реактив Селиванова: </w:t>
      </w:r>
      <w:r w:rsidR="00C60B2E" w:rsidRPr="00C60B2E">
        <w:t xml:space="preserve">50 мл концентрированной </w:t>
      </w:r>
      <w:r w:rsidRPr="00C60B2E">
        <w:t>соляной кислот</w:t>
      </w:r>
      <w:r w:rsidR="00C60B2E" w:rsidRPr="00C60B2E">
        <w:t>ы</w:t>
      </w:r>
      <w:r w:rsidR="00E407D3">
        <w:t xml:space="preserve"> </w:t>
      </w:r>
      <w:r w:rsidR="00C60B2E" w:rsidRPr="00C60B2E">
        <w:t>довести водой до 100 мл</w:t>
      </w:r>
      <w:r w:rsidR="00E407D3">
        <w:t>, растворить 50 мг резорцина</w:t>
      </w:r>
      <w:r w:rsidR="000708CF" w:rsidRPr="00C60B2E">
        <w:t>;</w:t>
      </w:r>
    </w:p>
    <w:p w14:paraId="15D8EE7C" w14:textId="52E7B4A9" w:rsidR="00403B67" w:rsidRDefault="005310F5" w:rsidP="00403B67">
      <w:pPr>
        <w:pStyle w:val="a3"/>
        <w:numPr>
          <w:ilvl w:val="0"/>
          <w:numId w:val="5"/>
        </w:numPr>
        <w:jc w:val="both"/>
      </w:pPr>
      <w:r>
        <w:t>различные моно- и дисахариды в кристаллическом виде: глюкоза, галактоза, фруктоза, лактоза, мальтоза, сахароза;</w:t>
      </w:r>
    </w:p>
    <w:p w14:paraId="1E0AA94A" w14:textId="479C8B26" w:rsidR="005310F5" w:rsidRDefault="000708CF" w:rsidP="00403B67">
      <w:pPr>
        <w:pStyle w:val="a3"/>
        <w:numPr>
          <w:ilvl w:val="0"/>
          <w:numId w:val="5"/>
        </w:numPr>
        <w:jc w:val="both"/>
      </w:pPr>
      <w:r>
        <w:t xml:space="preserve">раствор </w:t>
      </w:r>
      <w:proofErr w:type="spellStart"/>
      <w:r>
        <w:t>Люголя</w:t>
      </w:r>
      <w:proofErr w:type="spellEnd"/>
      <w:r w:rsidR="00606A29">
        <w:t>, раствор</w:t>
      </w:r>
      <w:r w:rsidR="00C60B2E">
        <w:t xml:space="preserve"> </w:t>
      </w:r>
      <w:r w:rsidR="00606A29">
        <w:t>крахмала в воде</w:t>
      </w:r>
      <w:r w:rsidR="00C60B2E">
        <w:t>.</w:t>
      </w:r>
    </w:p>
    <w:p w14:paraId="03760068" w14:textId="77777777" w:rsidR="00A61876" w:rsidRPr="00C3298D" w:rsidRDefault="00A61876" w:rsidP="00A61876">
      <w:pPr>
        <w:jc w:val="both"/>
      </w:pPr>
    </w:p>
    <w:p w14:paraId="0D60CEFD" w14:textId="32C3A82B" w:rsidR="00E67851" w:rsidRDefault="006D4210" w:rsidP="006D4210">
      <w:pPr>
        <w:pStyle w:val="3"/>
      </w:pPr>
      <w:bookmarkStart w:id="35" w:name="_Toc82868018"/>
      <w:r>
        <w:t xml:space="preserve">Реакция </w:t>
      </w:r>
      <w:proofErr w:type="spellStart"/>
      <w:r>
        <w:t>Троммера</w:t>
      </w:r>
      <w:bookmarkEnd w:id="35"/>
      <w:proofErr w:type="spellEnd"/>
    </w:p>
    <w:p w14:paraId="0BAF082E" w14:textId="77777777" w:rsidR="006D4210" w:rsidRPr="006D4210" w:rsidRDefault="006D4210" w:rsidP="006D4210"/>
    <w:p w14:paraId="03B254C8" w14:textId="1767A5CD" w:rsidR="006D4210" w:rsidRDefault="006D4210" w:rsidP="006D4210">
      <w:pPr>
        <w:jc w:val="both"/>
      </w:pPr>
      <w:r>
        <w:t>В стеклянной пробирке к 4-5 каплям 0,1М раствора соли меди (II) прилейте примерно 1 мл 1М раствора гидроксида натрия, добавьте немного кристаллической глюкозы, и перемешайте до растворения ранее образовавшегося осадка. Если осадок не растворяется, увелич</w:t>
      </w:r>
      <w:r w:rsidR="00FA34D6">
        <w:t>ьте</w:t>
      </w:r>
      <w:r>
        <w:t xml:space="preserve"> содержание щелочи в смеси. Как изменяется при этом цвет содержимого пробирки? Почему? Пробирку осторожно нагрейте до кипения. Что наблюдается? Чем объясняется изменение окраски смеси? </w:t>
      </w:r>
    </w:p>
    <w:p w14:paraId="3808F83F" w14:textId="4973829D" w:rsidR="006D4210" w:rsidRDefault="006D4210" w:rsidP="006D4210">
      <w:pPr>
        <w:jc w:val="both"/>
      </w:pPr>
      <w:r>
        <w:lastRenderedPageBreak/>
        <w:t>Повторите опыт с галактозой, фруктозой, лактозой, мальтозой и сахарозой. Что наблюдается в каждом случае? Дайте объяснение наблюдаемым явлениям с точки зрения хими</w:t>
      </w:r>
      <w:r w:rsidR="001A43BD">
        <w:t>ческих свойств</w:t>
      </w:r>
      <w:r>
        <w:t xml:space="preserve"> </w:t>
      </w:r>
      <w:r w:rsidR="005A777C">
        <w:t>использованного</w:t>
      </w:r>
      <w:r>
        <w:t xml:space="preserve"> сахара.</w:t>
      </w:r>
    </w:p>
    <w:p w14:paraId="6F668B70" w14:textId="77777777" w:rsidR="00E407D3" w:rsidRDefault="00E407D3" w:rsidP="006D4210">
      <w:pPr>
        <w:jc w:val="both"/>
      </w:pPr>
    </w:p>
    <w:p w14:paraId="672C8D91" w14:textId="5AE33540" w:rsidR="006D4210" w:rsidRDefault="00F5577A" w:rsidP="00F5577A">
      <w:pPr>
        <w:pStyle w:val="3"/>
      </w:pPr>
      <w:bookmarkStart w:id="36" w:name="_Toc82868019"/>
      <w:r>
        <w:t>Реакция Селиванова</w:t>
      </w:r>
      <w:bookmarkEnd w:id="36"/>
    </w:p>
    <w:p w14:paraId="597EC99E" w14:textId="77777777" w:rsidR="00F5577A" w:rsidRPr="00F5577A" w:rsidRDefault="00F5577A" w:rsidP="00F5577A"/>
    <w:p w14:paraId="3DADAB37" w14:textId="3414A1B7" w:rsidR="00F5577A" w:rsidRDefault="00F5577A" w:rsidP="00F5577A">
      <w:pPr>
        <w:jc w:val="both"/>
      </w:pPr>
      <w:r>
        <w:t xml:space="preserve">К 1 мл реактива Селиванова прибавьте немного кристаллической фруктозы и нагрейте </w:t>
      </w:r>
      <w:r w:rsidR="005A777C">
        <w:t xml:space="preserve">смесь </w:t>
      </w:r>
      <w:r>
        <w:t>на кипящей водяной бане или спиртовке. Реакция считается положительной, если окрашивание появляется через 30-60 секунд.</w:t>
      </w:r>
    </w:p>
    <w:p w14:paraId="00EBECB9" w14:textId="3FF4BB27" w:rsidR="00F5577A" w:rsidRDefault="00F5577A" w:rsidP="00F5577A">
      <w:pPr>
        <w:jc w:val="both"/>
      </w:pPr>
      <w:r>
        <w:t>Повторите опыт с глюкозой, галактозой и сахарозой, сравните время появления окраски. Что наблюдается в каждом случае? Дайте объяснения наблюдаемым явлениям.</w:t>
      </w:r>
    </w:p>
    <w:p w14:paraId="2ABC8DFA" w14:textId="40F8A2C6" w:rsidR="00F5577A" w:rsidRDefault="00F5577A" w:rsidP="00F5577A">
      <w:pPr>
        <w:jc w:val="both"/>
      </w:pPr>
    </w:p>
    <w:p w14:paraId="1D895548" w14:textId="5B97C497" w:rsidR="006E2C18" w:rsidRDefault="006E2C18" w:rsidP="006E2C18">
      <w:pPr>
        <w:pStyle w:val="3"/>
      </w:pPr>
      <w:bookmarkStart w:id="37" w:name="_Toc82868020"/>
      <w:r>
        <w:t>Кислотный гидролиз (инверсия) сахарозы</w:t>
      </w:r>
      <w:bookmarkEnd w:id="37"/>
    </w:p>
    <w:p w14:paraId="685DB7AF" w14:textId="77777777" w:rsidR="006E2C18" w:rsidRPr="006E2C18" w:rsidRDefault="006E2C18" w:rsidP="006E2C18"/>
    <w:p w14:paraId="45242515" w14:textId="7B58F5D4" w:rsidR="006E2C18" w:rsidRDefault="006E2C18" w:rsidP="006E2C18">
      <w:pPr>
        <w:jc w:val="both"/>
      </w:pPr>
      <w:r>
        <w:t>Растворением небольшого количества сахарозы в 1-2 мл дистиллированной воды получите в стеклянной пробирке раствор сахарозы</w:t>
      </w:r>
      <w:r w:rsidR="001A43BD">
        <w:t>,</w:t>
      </w:r>
      <w:r>
        <w:t xml:space="preserve"> прибавьте</w:t>
      </w:r>
      <w:r w:rsidR="001A43BD">
        <w:t xml:space="preserve"> к нему</w:t>
      </w:r>
      <w:r>
        <w:t xml:space="preserve"> </w:t>
      </w:r>
      <w:r w:rsidR="001A43BD">
        <w:t>несколько</w:t>
      </w:r>
      <w:r>
        <w:t xml:space="preserve"> капель концентрированной соляной кислоты и прокипятите смесь на спиртовке (</w:t>
      </w:r>
      <w:r w:rsidRPr="001A43BD">
        <w:rPr>
          <w:i/>
          <w:iCs/>
        </w:rPr>
        <w:t>осторожно: опасность выброса жидкости!</w:t>
      </w:r>
      <w:r>
        <w:t xml:space="preserve">). Остудите и разделите смесь пополам. К одной половине добавьте 2-3 мл 1М </w:t>
      </w:r>
      <w:proofErr w:type="spellStart"/>
      <w:r>
        <w:t>NaOH</w:t>
      </w:r>
      <w:proofErr w:type="spellEnd"/>
      <w:r>
        <w:t xml:space="preserve">, перемешайте и поставьте реакцию </w:t>
      </w:r>
      <w:proofErr w:type="spellStart"/>
      <w:r>
        <w:t>Троммера</w:t>
      </w:r>
      <w:proofErr w:type="spellEnd"/>
      <w:r>
        <w:t>, со второй - реакцию Селиванова. Что вы наблюдаете? Как вы можете объяснить свои наблюдения? Почему к одной половине реакционной смеси необходимо добавить щелочь, а к другой - нет?</w:t>
      </w:r>
    </w:p>
    <w:p w14:paraId="01240171" w14:textId="2D2031D1" w:rsidR="00492DD2" w:rsidRDefault="00492DD2" w:rsidP="00492DD2">
      <w:pPr>
        <w:pStyle w:val="3"/>
      </w:pPr>
      <w:bookmarkStart w:id="38" w:name="_Toc82868021"/>
      <w:r>
        <w:lastRenderedPageBreak/>
        <w:t>Свойства полисахаридов</w:t>
      </w:r>
      <w:bookmarkEnd w:id="38"/>
    </w:p>
    <w:p w14:paraId="4723F744" w14:textId="77777777" w:rsidR="00492DD2" w:rsidRPr="00492DD2" w:rsidRDefault="00492DD2" w:rsidP="00492DD2"/>
    <w:p w14:paraId="6C716096" w14:textId="77777777" w:rsidR="00492DD2" w:rsidRPr="00492DD2" w:rsidRDefault="00492DD2" w:rsidP="00492DD2">
      <w:pPr>
        <w:jc w:val="both"/>
        <w:rPr>
          <w:i/>
          <w:iCs/>
        </w:rPr>
      </w:pPr>
      <w:r w:rsidRPr="00492DD2">
        <w:rPr>
          <w:i/>
          <w:iCs/>
        </w:rPr>
        <w:t>А. Качественная реакция на крахмал</w:t>
      </w:r>
    </w:p>
    <w:p w14:paraId="6FE36B1A" w14:textId="77777777" w:rsidR="00492DD2" w:rsidRDefault="00492DD2" w:rsidP="00492DD2">
      <w:pPr>
        <w:jc w:val="both"/>
      </w:pPr>
      <w:r>
        <w:t xml:space="preserve">Возьмите 1 мл раствора крахмала, и прилейте туда каплю раствора </w:t>
      </w:r>
      <w:proofErr w:type="spellStart"/>
      <w:r>
        <w:t>Люголя</w:t>
      </w:r>
      <w:proofErr w:type="spellEnd"/>
      <w:r>
        <w:t xml:space="preserve"> (раствор йода и йодида калия в воде). Наблюдайте развитие окраски. Аккуратно нагрейте пробирку на спиртовке и наблюдайте за поведением системы. Объясните происходящие изменения. </w:t>
      </w:r>
    </w:p>
    <w:p w14:paraId="137F22D8" w14:textId="60A332DE" w:rsidR="00492DD2" w:rsidRPr="00492DD2" w:rsidRDefault="00492DD2" w:rsidP="00492DD2">
      <w:pPr>
        <w:jc w:val="both"/>
        <w:rPr>
          <w:i/>
          <w:iCs/>
        </w:rPr>
      </w:pPr>
      <w:r w:rsidRPr="00492DD2">
        <w:rPr>
          <w:i/>
          <w:iCs/>
        </w:rPr>
        <w:t>Б. Кислотный гидролиз крахмала</w:t>
      </w:r>
    </w:p>
    <w:p w14:paraId="138BE670" w14:textId="0A950A14" w:rsidR="00492DD2" w:rsidRDefault="00492DD2" w:rsidP="00492DD2">
      <w:pPr>
        <w:jc w:val="both"/>
      </w:pPr>
      <w:r>
        <w:t xml:space="preserve">В две стеклянные пробирки добавьте по 1 мл раствора крахмала. В одну из них прибавьте 2 капли концентрированной соляной кислоты, вторую оставьте в качестве контроля. Прокипятите содержимое пробирок и поставьте с их содержимым реакцию </w:t>
      </w:r>
      <w:proofErr w:type="spellStart"/>
      <w:r>
        <w:t>Троммера</w:t>
      </w:r>
      <w:proofErr w:type="spellEnd"/>
      <w:r>
        <w:t>. Что вы наблюдаете? В какой пробирке реакция оказывается положительной и почему?</w:t>
      </w:r>
    </w:p>
    <w:p w14:paraId="7914243C" w14:textId="77777777" w:rsidR="00492DD2" w:rsidRPr="00492DD2" w:rsidRDefault="00492DD2" w:rsidP="00492DD2">
      <w:pPr>
        <w:jc w:val="both"/>
        <w:rPr>
          <w:i/>
          <w:iCs/>
        </w:rPr>
      </w:pPr>
      <w:r w:rsidRPr="00492DD2">
        <w:rPr>
          <w:i/>
          <w:iCs/>
        </w:rPr>
        <w:t>B. Кислотный гидролиз целлюлозы</w:t>
      </w:r>
    </w:p>
    <w:p w14:paraId="1EEA283F" w14:textId="064F2B9A" w:rsidR="00606A29" w:rsidRDefault="00492DD2" w:rsidP="00492DD2">
      <w:pPr>
        <w:jc w:val="both"/>
      </w:pPr>
      <w:r>
        <w:t>В фарфоровую ступку поместите немного фильтровальной бумаги, прилейте 0,5 мл концентрированной серной кислоты и разотрите целлюлозу пестиком до получения густой кашицы. При необходимости добавьте еще несколько капель кислоты. В ступку налейте 10 мл воды, растворите в ней полученную кашицу и перенесите раствор в</w:t>
      </w:r>
      <w:r w:rsidR="00606A29">
        <w:t xml:space="preserve"> небольшой химический</w:t>
      </w:r>
      <w:r>
        <w:t xml:space="preserve"> стакан.</w:t>
      </w:r>
    </w:p>
    <w:p w14:paraId="22FD3026" w14:textId="5059C512" w:rsidR="00492DD2" w:rsidRPr="006D4210" w:rsidRDefault="00492DD2" w:rsidP="00492DD2">
      <w:pPr>
        <w:jc w:val="both"/>
      </w:pPr>
      <w:r>
        <w:t>Полученный раствор кипятите на электрической плитке в течение несколько минут, не допуская глубокого окисления (почернения) реакционной смеси</w:t>
      </w:r>
      <w:r w:rsidR="006639D5">
        <w:t>.</w:t>
      </w:r>
      <w:r>
        <w:t xml:space="preserve"> Подтвердите присутствие глюкозы в гидролизате, предварительно нейтрализовав небольшой объем гидролизата (несколько капель) большим количеством 1М </w:t>
      </w:r>
      <w:proofErr w:type="spellStart"/>
      <w:r>
        <w:t>NaOH</w:t>
      </w:r>
      <w:proofErr w:type="spellEnd"/>
      <w:r>
        <w:t>. Объясните наблюдаемые явления.</w:t>
      </w:r>
    </w:p>
    <w:sectPr w:rsidR="00492DD2" w:rsidRPr="006D4210" w:rsidSect="009426C5">
      <w:pgSz w:w="8391" w:h="11906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8E52" w14:textId="77777777" w:rsidR="00E62827" w:rsidRDefault="00E62827" w:rsidP="00720894">
      <w:pPr>
        <w:spacing w:after="0" w:line="240" w:lineRule="auto"/>
      </w:pPr>
      <w:r>
        <w:separator/>
      </w:r>
    </w:p>
  </w:endnote>
  <w:endnote w:type="continuationSeparator" w:id="0">
    <w:p w14:paraId="2DCD0E38" w14:textId="77777777" w:rsidR="00E62827" w:rsidRDefault="00E62827" w:rsidP="0072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8502"/>
      <w:docPartObj>
        <w:docPartGallery w:val="Page Numbers (Bottom of Page)"/>
        <w:docPartUnique/>
      </w:docPartObj>
    </w:sdtPr>
    <w:sdtEndPr/>
    <w:sdtContent>
      <w:p w14:paraId="21CDFD0C" w14:textId="79D7F401" w:rsidR="00720894" w:rsidRDefault="007208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D11C" w14:textId="77777777" w:rsidR="00E62827" w:rsidRDefault="00E62827" w:rsidP="00720894">
      <w:pPr>
        <w:spacing w:after="0" w:line="240" w:lineRule="auto"/>
      </w:pPr>
      <w:r>
        <w:separator/>
      </w:r>
    </w:p>
  </w:footnote>
  <w:footnote w:type="continuationSeparator" w:id="0">
    <w:p w14:paraId="77010D97" w14:textId="77777777" w:rsidR="00E62827" w:rsidRDefault="00E62827" w:rsidP="0072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AD5"/>
    <w:multiLevelType w:val="hybridMultilevel"/>
    <w:tmpl w:val="841A7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FCB"/>
    <w:multiLevelType w:val="hybridMultilevel"/>
    <w:tmpl w:val="5320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4977"/>
    <w:multiLevelType w:val="hybridMultilevel"/>
    <w:tmpl w:val="3B08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D2D1B"/>
    <w:multiLevelType w:val="hybridMultilevel"/>
    <w:tmpl w:val="45321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82F"/>
    <w:multiLevelType w:val="hybridMultilevel"/>
    <w:tmpl w:val="D5A2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B"/>
    <w:rsid w:val="00020794"/>
    <w:rsid w:val="000233A3"/>
    <w:rsid w:val="00040B35"/>
    <w:rsid w:val="00044970"/>
    <w:rsid w:val="00051552"/>
    <w:rsid w:val="00070707"/>
    <w:rsid w:val="000708CF"/>
    <w:rsid w:val="00091F7F"/>
    <w:rsid w:val="00095C31"/>
    <w:rsid w:val="000967A3"/>
    <w:rsid w:val="000976D1"/>
    <w:rsid w:val="000A1171"/>
    <w:rsid w:val="000A3F6B"/>
    <w:rsid w:val="000A4A9D"/>
    <w:rsid w:val="000A7363"/>
    <w:rsid w:val="000E5475"/>
    <w:rsid w:val="000E6232"/>
    <w:rsid w:val="00100F04"/>
    <w:rsid w:val="00110666"/>
    <w:rsid w:val="00110B3D"/>
    <w:rsid w:val="001206E5"/>
    <w:rsid w:val="00123751"/>
    <w:rsid w:val="0013590F"/>
    <w:rsid w:val="00170676"/>
    <w:rsid w:val="00173BA0"/>
    <w:rsid w:val="00176E10"/>
    <w:rsid w:val="00195075"/>
    <w:rsid w:val="001A13B3"/>
    <w:rsid w:val="001A43BD"/>
    <w:rsid w:val="001B2FFB"/>
    <w:rsid w:val="001C6429"/>
    <w:rsid w:val="001D3157"/>
    <w:rsid w:val="00220482"/>
    <w:rsid w:val="00223916"/>
    <w:rsid w:val="00226C81"/>
    <w:rsid w:val="002352F4"/>
    <w:rsid w:val="00247A2A"/>
    <w:rsid w:val="00257BD6"/>
    <w:rsid w:val="0026278D"/>
    <w:rsid w:val="00277D3A"/>
    <w:rsid w:val="00277E8A"/>
    <w:rsid w:val="00287750"/>
    <w:rsid w:val="00292330"/>
    <w:rsid w:val="002A68A8"/>
    <w:rsid w:val="002C5D17"/>
    <w:rsid w:val="002C6C6C"/>
    <w:rsid w:val="002C7058"/>
    <w:rsid w:val="002D37BE"/>
    <w:rsid w:val="002E1EB1"/>
    <w:rsid w:val="002E3202"/>
    <w:rsid w:val="002E5F87"/>
    <w:rsid w:val="00330CB3"/>
    <w:rsid w:val="0033357F"/>
    <w:rsid w:val="00345433"/>
    <w:rsid w:val="003472D5"/>
    <w:rsid w:val="0035733C"/>
    <w:rsid w:val="00370ECB"/>
    <w:rsid w:val="00375B0D"/>
    <w:rsid w:val="0037708B"/>
    <w:rsid w:val="00382810"/>
    <w:rsid w:val="00386425"/>
    <w:rsid w:val="00391FDB"/>
    <w:rsid w:val="0039267A"/>
    <w:rsid w:val="003A26A2"/>
    <w:rsid w:val="003C0AA6"/>
    <w:rsid w:val="003C18CF"/>
    <w:rsid w:val="003C3C23"/>
    <w:rsid w:val="003C7DA8"/>
    <w:rsid w:val="003E2AB3"/>
    <w:rsid w:val="00403B67"/>
    <w:rsid w:val="00404579"/>
    <w:rsid w:val="00410C8E"/>
    <w:rsid w:val="0041581C"/>
    <w:rsid w:val="00437983"/>
    <w:rsid w:val="00455427"/>
    <w:rsid w:val="00456C66"/>
    <w:rsid w:val="00461A4D"/>
    <w:rsid w:val="00462614"/>
    <w:rsid w:val="00473C0F"/>
    <w:rsid w:val="00477E72"/>
    <w:rsid w:val="004843C9"/>
    <w:rsid w:val="00492DD2"/>
    <w:rsid w:val="004A396C"/>
    <w:rsid w:val="004A6D7D"/>
    <w:rsid w:val="004E2BC2"/>
    <w:rsid w:val="004F154C"/>
    <w:rsid w:val="004F6922"/>
    <w:rsid w:val="0051271B"/>
    <w:rsid w:val="005143CF"/>
    <w:rsid w:val="00520022"/>
    <w:rsid w:val="005226F2"/>
    <w:rsid w:val="00527968"/>
    <w:rsid w:val="005310F5"/>
    <w:rsid w:val="00532516"/>
    <w:rsid w:val="00547217"/>
    <w:rsid w:val="0055796A"/>
    <w:rsid w:val="00583CB9"/>
    <w:rsid w:val="005A00E5"/>
    <w:rsid w:val="005A3D96"/>
    <w:rsid w:val="005A777C"/>
    <w:rsid w:val="005B4749"/>
    <w:rsid w:val="005B5697"/>
    <w:rsid w:val="005C2ADB"/>
    <w:rsid w:val="005D2BBF"/>
    <w:rsid w:val="005D2CE8"/>
    <w:rsid w:val="005E212A"/>
    <w:rsid w:val="005E45ED"/>
    <w:rsid w:val="00600705"/>
    <w:rsid w:val="006045EB"/>
    <w:rsid w:val="00606A29"/>
    <w:rsid w:val="006132A8"/>
    <w:rsid w:val="006223FD"/>
    <w:rsid w:val="00631C69"/>
    <w:rsid w:val="006343C8"/>
    <w:rsid w:val="00660D33"/>
    <w:rsid w:val="006639D5"/>
    <w:rsid w:val="00664E62"/>
    <w:rsid w:val="0069456E"/>
    <w:rsid w:val="006A5C53"/>
    <w:rsid w:val="006B113A"/>
    <w:rsid w:val="006B29B3"/>
    <w:rsid w:val="006C2C62"/>
    <w:rsid w:val="006C3E67"/>
    <w:rsid w:val="006C4D22"/>
    <w:rsid w:val="006D4210"/>
    <w:rsid w:val="006E2C18"/>
    <w:rsid w:val="006F4F9F"/>
    <w:rsid w:val="007137D2"/>
    <w:rsid w:val="00720894"/>
    <w:rsid w:val="00731631"/>
    <w:rsid w:val="007320BA"/>
    <w:rsid w:val="007329F6"/>
    <w:rsid w:val="00736DE0"/>
    <w:rsid w:val="00747F4D"/>
    <w:rsid w:val="007755A2"/>
    <w:rsid w:val="007B75E3"/>
    <w:rsid w:val="007C5A4D"/>
    <w:rsid w:val="007D5BC0"/>
    <w:rsid w:val="007E0C39"/>
    <w:rsid w:val="007E219D"/>
    <w:rsid w:val="008008F1"/>
    <w:rsid w:val="00835101"/>
    <w:rsid w:val="0083797F"/>
    <w:rsid w:val="00860674"/>
    <w:rsid w:val="00860A3E"/>
    <w:rsid w:val="0088082A"/>
    <w:rsid w:val="008931BD"/>
    <w:rsid w:val="008E47BD"/>
    <w:rsid w:val="008F49C5"/>
    <w:rsid w:val="0090121B"/>
    <w:rsid w:val="00906D9B"/>
    <w:rsid w:val="00911B57"/>
    <w:rsid w:val="00921CB2"/>
    <w:rsid w:val="00921EBE"/>
    <w:rsid w:val="0092736D"/>
    <w:rsid w:val="00931ADA"/>
    <w:rsid w:val="0094117F"/>
    <w:rsid w:val="009426C5"/>
    <w:rsid w:val="00966DAB"/>
    <w:rsid w:val="009815DF"/>
    <w:rsid w:val="00981D17"/>
    <w:rsid w:val="009871B9"/>
    <w:rsid w:val="009874BC"/>
    <w:rsid w:val="009A1237"/>
    <w:rsid w:val="009E6FFF"/>
    <w:rsid w:val="00A003F7"/>
    <w:rsid w:val="00A00A99"/>
    <w:rsid w:val="00A0694D"/>
    <w:rsid w:val="00A149F5"/>
    <w:rsid w:val="00A163B8"/>
    <w:rsid w:val="00A22B25"/>
    <w:rsid w:val="00A425A2"/>
    <w:rsid w:val="00A50E1C"/>
    <w:rsid w:val="00A60B15"/>
    <w:rsid w:val="00A61876"/>
    <w:rsid w:val="00A679DB"/>
    <w:rsid w:val="00A73847"/>
    <w:rsid w:val="00A94E2D"/>
    <w:rsid w:val="00AA7718"/>
    <w:rsid w:val="00AC6393"/>
    <w:rsid w:val="00AE1465"/>
    <w:rsid w:val="00AF75D4"/>
    <w:rsid w:val="00B062FB"/>
    <w:rsid w:val="00B25C34"/>
    <w:rsid w:val="00B301DD"/>
    <w:rsid w:val="00B30A58"/>
    <w:rsid w:val="00B3265D"/>
    <w:rsid w:val="00B4102F"/>
    <w:rsid w:val="00B42C31"/>
    <w:rsid w:val="00B443FE"/>
    <w:rsid w:val="00B46C77"/>
    <w:rsid w:val="00B571A3"/>
    <w:rsid w:val="00B57C00"/>
    <w:rsid w:val="00B66AF8"/>
    <w:rsid w:val="00B72393"/>
    <w:rsid w:val="00B85936"/>
    <w:rsid w:val="00B91981"/>
    <w:rsid w:val="00BA34EC"/>
    <w:rsid w:val="00BA5E20"/>
    <w:rsid w:val="00BA66D7"/>
    <w:rsid w:val="00BB15D0"/>
    <w:rsid w:val="00BC1B72"/>
    <w:rsid w:val="00BC45B3"/>
    <w:rsid w:val="00BD19E8"/>
    <w:rsid w:val="00BE1A9F"/>
    <w:rsid w:val="00BF0B98"/>
    <w:rsid w:val="00BF1F9F"/>
    <w:rsid w:val="00BF3132"/>
    <w:rsid w:val="00C02CE0"/>
    <w:rsid w:val="00C057BB"/>
    <w:rsid w:val="00C13605"/>
    <w:rsid w:val="00C1601D"/>
    <w:rsid w:val="00C3298D"/>
    <w:rsid w:val="00C37C87"/>
    <w:rsid w:val="00C57323"/>
    <w:rsid w:val="00C60B2E"/>
    <w:rsid w:val="00C63261"/>
    <w:rsid w:val="00C73028"/>
    <w:rsid w:val="00C760B7"/>
    <w:rsid w:val="00CC2F35"/>
    <w:rsid w:val="00CC5566"/>
    <w:rsid w:val="00D21E62"/>
    <w:rsid w:val="00D3203E"/>
    <w:rsid w:val="00D60019"/>
    <w:rsid w:val="00D64CF8"/>
    <w:rsid w:val="00D80178"/>
    <w:rsid w:val="00D85ED5"/>
    <w:rsid w:val="00D86534"/>
    <w:rsid w:val="00D91F8E"/>
    <w:rsid w:val="00D96176"/>
    <w:rsid w:val="00DE7002"/>
    <w:rsid w:val="00DF4E86"/>
    <w:rsid w:val="00E0379B"/>
    <w:rsid w:val="00E04435"/>
    <w:rsid w:val="00E05347"/>
    <w:rsid w:val="00E407D3"/>
    <w:rsid w:val="00E43A75"/>
    <w:rsid w:val="00E61F1A"/>
    <w:rsid w:val="00E62827"/>
    <w:rsid w:val="00E6516D"/>
    <w:rsid w:val="00E67851"/>
    <w:rsid w:val="00E74E01"/>
    <w:rsid w:val="00E84DB5"/>
    <w:rsid w:val="00E87D22"/>
    <w:rsid w:val="00E90825"/>
    <w:rsid w:val="00E9537B"/>
    <w:rsid w:val="00E97ACE"/>
    <w:rsid w:val="00EB1838"/>
    <w:rsid w:val="00EB2125"/>
    <w:rsid w:val="00EB56F4"/>
    <w:rsid w:val="00ED53C6"/>
    <w:rsid w:val="00EE0F0A"/>
    <w:rsid w:val="00F23278"/>
    <w:rsid w:val="00F276EE"/>
    <w:rsid w:val="00F30398"/>
    <w:rsid w:val="00F42E1C"/>
    <w:rsid w:val="00F5577A"/>
    <w:rsid w:val="00F671DC"/>
    <w:rsid w:val="00F8230A"/>
    <w:rsid w:val="00F82B62"/>
    <w:rsid w:val="00F909F1"/>
    <w:rsid w:val="00FA34D6"/>
    <w:rsid w:val="00FB2F5C"/>
    <w:rsid w:val="00FB59C0"/>
    <w:rsid w:val="00FC1C91"/>
    <w:rsid w:val="00FC387E"/>
    <w:rsid w:val="00FE235E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A188"/>
  <w15:chartTrackingRefBased/>
  <w15:docId w15:val="{8E6D3570-173A-4FC6-8422-FE9108B5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51"/>
    <w:pPr>
      <w:ind w:left="720"/>
      <w:contextualSpacing/>
    </w:pPr>
  </w:style>
  <w:style w:type="table" w:styleId="a4">
    <w:name w:val="Table Grid"/>
    <w:basedOn w:val="a1"/>
    <w:uiPriority w:val="39"/>
    <w:rsid w:val="00BA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257B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60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60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60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606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0674"/>
    <w:pPr>
      <w:spacing w:after="100"/>
    </w:pPr>
  </w:style>
  <w:style w:type="character" w:styleId="a9">
    <w:name w:val="Hyperlink"/>
    <w:basedOn w:val="a0"/>
    <w:uiPriority w:val="99"/>
    <w:unhideWhenUsed/>
    <w:rsid w:val="008606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0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9267A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D4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426C5"/>
    <w:pPr>
      <w:spacing w:after="100"/>
      <w:ind w:left="440"/>
    </w:pPr>
  </w:style>
  <w:style w:type="table" w:styleId="aa">
    <w:name w:val="Grid Table Light"/>
    <w:basedOn w:val="a1"/>
    <w:uiPriority w:val="40"/>
    <w:rsid w:val="00386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header"/>
    <w:basedOn w:val="a"/>
    <w:link w:val="ac"/>
    <w:uiPriority w:val="99"/>
    <w:unhideWhenUsed/>
    <w:rsid w:val="0072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894"/>
  </w:style>
  <w:style w:type="paragraph" w:styleId="ad">
    <w:name w:val="footer"/>
    <w:basedOn w:val="a"/>
    <w:link w:val="ae"/>
    <w:uiPriority w:val="99"/>
    <w:unhideWhenUsed/>
    <w:rsid w:val="0072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13.emf"/><Relationship Id="rId42" Type="http://schemas.openxmlformats.org/officeDocument/2006/relationships/oleObject" Target="embeddings/oleObject12.bin"/><Relationship Id="rId47" Type="http://schemas.openxmlformats.org/officeDocument/2006/relationships/image" Target="media/image26.emf"/><Relationship Id="rId63" Type="http://schemas.openxmlformats.org/officeDocument/2006/relationships/image" Target="media/image37.png"/><Relationship Id="rId68" Type="http://schemas.openxmlformats.org/officeDocument/2006/relationships/image" Target="media/image41.png"/><Relationship Id="rId84" Type="http://schemas.openxmlformats.org/officeDocument/2006/relationships/image" Target="media/image57.gif"/><Relationship Id="rId89" Type="http://schemas.openxmlformats.org/officeDocument/2006/relationships/image" Target="media/image62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oleObject" Target="embeddings/oleObject7.bin"/><Relationship Id="rId37" Type="http://schemas.openxmlformats.org/officeDocument/2006/relationships/image" Target="media/image21.emf"/><Relationship Id="rId53" Type="http://schemas.openxmlformats.org/officeDocument/2006/relationships/image" Target="media/image29.emf"/><Relationship Id="rId58" Type="http://schemas.openxmlformats.org/officeDocument/2006/relationships/image" Target="media/image32.png"/><Relationship Id="rId74" Type="http://schemas.openxmlformats.org/officeDocument/2006/relationships/image" Target="media/image47.png"/><Relationship Id="rId79" Type="http://schemas.openxmlformats.org/officeDocument/2006/relationships/image" Target="media/image52.png"/><Relationship Id="rId5" Type="http://schemas.openxmlformats.org/officeDocument/2006/relationships/webSettings" Target="webSettings.xml"/><Relationship Id="rId90" Type="http://schemas.openxmlformats.org/officeDocument/2006/relationships/image" Target="media/image63.png"/><Relationship Id="rId14" Type="http://schemas.openxmlformats.org/officeDocument/2006/relationships/image" Target="media/image7.png"/><Relationship Id="rId22" Type="http://schemas.openxmlformats.org/officeDocument/2006/relationships/oleObject" Target="embeddings/oleObject2.bin"/><Relationship Id="rId27" Type="http://schemas.openxmlformats.org/officeDocument/2006/relationships/image" Target="media/image16.emf"/><Relationship Id="rId30" Type="http://schemas.openxmlformats.org/officeDocument/2006/relationships/oleObject" Target="embeddings/oleObject6.bin"/><Relationship Id="rId35" Type="http://schemas.openxmlformats.org/officeDocument/2006/relationships/image" Target="media/image20.emf"/><Relationship Id="rId43" Type="http://schemas.openxmlformats.org/officeDocument/2006/relationships/image" Target="media/image24.e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image" Target="media/image38.png"/><Relationship Id="rId69" Type="http://schemas.openxmlformats.org/officeDocument/2006/relationships/image" Target="media/image42.png"/><Relationship Id="rId77" Type="http://schemas.openxmlformats.org/officeDocument/2006/relationships/image" Target="media/image50.png"/><Relationship Id="rId8" Type="http://schemas.openxmlformats.org/officeDocument/2006/relationships/image" Target="media/image1.png"/><Relationship Id="rId51" Type="http://schemas.openxmlformats.org/officeDocument/2006/relationships/image" Target="media/image28.emf"/><Relationship Id="rId72" Type="http://schemas.openxmlformats.org/officeDocument/2006/relationships/image" Target="media/image45.png"/><Relationship Id="rId80" Type="http://schemas.openxmlformats.org/officeDocument/2006/relationships/image" Target="media/image53.png"/><Relationship Id="rId85" Type="http://schemas.openxmlformats.org/officeDocument/2006/relationships/image" Target="media/image5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emf"/><Relationship Id="rId33" Type="http://schemas.openxmlformats.org/officeDocument/2006/relationships/image" Target="media/image19.e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3.png"/><Relationship Id="rId67" Type="http://schemas.openxmlformats.org/officeDocument/2006/relationships/footer" Target="footer1.xml"/><Relationship Id="rId20" Type="http://schemas.openxmlformats.org/officeDocument/2006/relationships/oleObject" Target="embeddings/oleObject1.bin"/><Relationship Id="rId41" Type="http://schemas.openxmlformats.org/officeDocument/2006/relationships/image" Target="media/image23.emf"/><Relationship Id="rId54" Type="http://schemas.openxmlformats.org/officeDocument/2006/relationships/oleObject" Target="embeddings/oleObject18.bin"/><Relationship Id="rId62" Type="http://schemas.openxmlformats.org/officeDocument/2006/relationships/image" Target="media/image36.png"/><Relationship Id="rId70" Type="http://schemas.openxmlformats.org/officeDocument/2006/relationships/image" Target="media/image43.png"/><Relationship Id="rId75" Type="http://schemas.openxmlformats.org/officeDocument/2006/relationships/image" Target="media/image48.png"/><Relationship Id="rId83" Type="http://schemas.openxmlformats.org/officeDocument/2006/relationships/image" Target="media/image56.png"/><Relationship Id="rId88" Type="http://schemas.openxmlformats.org/officeDocument/2006/relationships/image" Target="media/image61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7.emf"/><Relationship Id="rId57" Type="http://schemas.openxmlformats.org/officeDocument/2006/relationships/image" Target="media/image31.png"/><Relationship Id="rId10" Type="http://schemas.openxmlformats.org/officeDocument/2006/relationships/image" Target="media/image3.png"/><Relationship Id="rId31" Type="http://schemas.openxmlformats.org/officeDocument/2006/relationships/image" Target="media/image18.e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image" Target="media/image46.png"/><Relationship Id="rId78" Type="http://schemas.openxmlformats.org/officeDocument/2006/relationships/image" Target="media/image51.png"/><Relationship Id="rId81" Type="http://schemas.openxmlformats.org/officeDocument/2006/relationships/image" Target="media/image54.png"/><Relationship Id="rId86" Type="http://schemas.openxmlformats.org/officeDocument/2006/relationships/image" Target="media/image5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2.e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image" Target="media/image30.emf"/><Relationship Id="rId76" Type="http://schemas.openxmlformats.org/officeDocument/2006/relationships/image" Target="media/image49.png"/><Relationship Id="rId7" Type="http://schemas.openxmlformats.org/officeDocument/2006/relationships/endnotes" Target="endnotes.xml"/><Relationship Id="rId71" Type="http://schemas.openxmlformats.org/officeDocument/2006/relationships/image" Target="media/image44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7.emf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5.emf"/><Relationship Id="rId66" Type="http://schemas.openxmlformats.org/officeDocument/2006/relationships/image" Target="media/image40.png"/><Relationship Id="rId87" Type="http://schemas.openxmlformats.org/officeDocument/2006/relationships/image" Target="media/image60.png"/><Relationship Id="rId61" Type="http://schemas.openxmlformats.org/officeDocument/2006/relationships/image" Target="media/image35.png"/><Relationship Id="rId82" Type="http://schemas.openxmlformats.org/officeDocument/2006/relationships/image" Target="media/image55.png"/><Relationship Id="rId19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F6B4-B802-492A-BD21-7F871A4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6459</TotalTime>
  <Pages>33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Халиуллин</dc:creator>
  <cp:keywords/>
  <dc:description/>
  <cp:lastModifiedBy>Ильяс Халиуллин</cp:lastModifiedBy>
  <cp:revision>186</cp:revision>
  <cp:lastPrinted>2021-09-15T19:43:00Z</cp:lastPrinted>
  <dcterms:created xsi:type="dcterms:W3CDTF">2021-09-08T20:02:00Z</dcterms:created>
  <dcterms:modified xsi:type="dcterms:W3CDTF">2021-09-18T11:33:00Z</dcterms:modified>
</cp:coreProperties>
</file>